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46415" w14:textId="77777777" w:rsidR="0072599F" w:rsidRDefault="0072599F" w:rsidP="0072599F">
      <w:pPr>
        <w:widowControl w:val="0"/>
        <w:pBdr>
          <w:top w:val="nil"/>
          <w:left w:val="nil"/>
          <w:bottom w:val="nil"/>
          <w:right w:val="nil"/>
          <w:between w:val="nil"/>
        </w:pBdr>
        <w:spacing w:line="276" w:lineRule="auto"/>
      </w:pPr>
    </w:p>
    <w:p w14:paraId="6AB0672C" w14:textId="77777777" w:rsidR="0072599F" w:rsidRDefault="0072599F" w:rsidP="0072599F"/>
    <w:p w14:paraId="0C72F268" w14:textId="77777777" w:rsidR="0072599F" w:rsidRDefault="0072599F" w:rsidP="0072599F"/>
    <w:p w14:paraId="056216EA" w14:textId="77777777" w:rsidR="00653D5D" w:rsidRDefault="00653D5D" w:rsidP="0072599F">
      <w:pPr>
        <w:jc w:val="center"/>
        <w:rPr>
          <w:rFonts w:ascii="Arial" w:eastAsia="Arial" w:hAnsi="Arial" w:cs="Arial"/>
          <w:b/>
          <w:sz w:val="32"/>
          <w:szCs w:val="32"/>
        </w:rPr>
      </w:pPr>
    </w:p>
    <w:p w14:paraId="2026687B" w14:textId="77777777" w:rsidR="00653D5D" w:rsidRDefault="00653D5D" w:rsidP="0072599F">
      <w:pPr>
        <w:jc w:val="center"/>
        <w:rPr>
          <w:rFonts w:ascii="Arial" w:eastAsia="Arial" w:hAnsi="Arial" w:cs="Arial"/>
          <w:b/>
          <w:sz w:val="32"/>
          <w:szCs w:val="32"/>
        </w:rPr>
      </w:pPr>
    </w:p>
    <w:p w14:paraId="47DC1BDB" w14:textId="77777777" w:rsidR="00653D5D" w:rsidRDefault="00653D5D" w:rsidP="0072599F">
      <w:pPr>
        <w:jc w:val="center"/>
        <w:rPr>
          <w:rFonts w:ascii="Arial" w:eastAsia="Arial" w:hAnsi="Arial" w:cs="Arial"/>
          <w:b/>
          <w:sz w:val="32"/>
          <w:szCs w:val="32"/>
        </w:rPr>
      </w:pPr>
    </w:p>
    <w:p w14:paraId="53A4636A" w14:textId="77777777" w:rsidR="00653D5D" w:rsidRDefault="00653D5D" w:rsidP="0072599F">
      <w:pPr>
        <w:jc w:val="center"/>
        <w:rPr>
          <w:rFonts w:ascii="Arial" w:eastAsia="Arial" w:hAnsi="Arial" w:cs="Arial"/>
          <w:b/>
          <w:sz w:val="32"/>
          <w:szCs w:val="32"/>
        </w:rPr>
      </w:pPr>
    </w:p>
    <w:p w14:paraId="30CA3714" w14:textId="62257FCA" w:rsidR="0072599F" w:rsidRDefault="0072599F" w:rsidP="0072599F">
      <w:pPr>
        <w:jc w:val="center"/>
        <w:rPr>
          <w:rFonts w:ascii="Arial" w:eastAsia="Arial" w:hAnsi="Arial" w:cs="Arial"/>
          <w:b/>
          <w:sz w:val="32"/>
          <w:szCs w:val="32"/>
        </w:rPr>
      </w:pPr>
      <w:r>
        <w:rPr>
          <w:rFonts w:ascii="Arial" w:eastAsia="Arial" w:hAnsi="Arial" w:cs="Arial"/>
          <w:b/>
          <w:sz w:val="32"/>
          <w:szCs w:val="32"/>
        </w:rPr>
        <w:t>Memoria técnico descriptiva de sistema fotovoltaico</w:t>
      </w:r>
    </w:p>
    <w:p w14:paraId="5B529D79" w14:textId="1B560D28" w:rsidR="0072599F" w:rsidRDefault="0072599F" w:rsidP="0072599F">
      <w:pPr>
        <w:jc w:val="center"/>
        <w:rPr>
          <w:rFonts w:ascii="Arial" w:eastAsia="Arial" w:hAnsi="Arial" w:cs="Arial"/>
          <w:b/>
          <w:sz w:val="32"/>
          <w:szCs w:val="32"/>
        </w:rPr>
      </w:pPr>
      <w:r>
        <w:rPr>
          <w:rFonts w:ascii="Arial" w:eastAsia="Arial" w:hAnsi="Arial" w:cs="Arial"/>
          <w:b/>
          <w:sz w:val="32"/>
          <w:szCs w:val="32"/>
        </w:rPr>
        <w:t>interconectado a la</w:t>
      </w:r>
      <w:r w:rsidR="00D358CD">
        <w:rPr>
          <w:rFonts w:ascii="Arial" w:eastAsia="Arial" w:hAnsi="Arial" w:cs="Arial"/>
          <w:b/>
          <w:sz w:val="32"/>
          <w:szCs w:val="32"/>
        </w:rPr>
        <w:t xml:space="preserve"> red </w:t>
      </w:r>
      <w:r w:rsidR="003D5334" w:rsidRPr="003D5334">
        <w:rPr>
          <w:rFonts w:ascii="Arial" w:eastAsia="Arial" w:hAnsi="Arial" w:cs="Arial"/>
          <w:b/>
          <w:sz w:val="32"/>
          <w:szCs w:val="32"/>
        </w:rPr>
        <w:t xml:space="preserve">Fábrica de cajas, San Felipe, San José del </w:t>
      </w:r>
      <w:r w:rsidR="00137068">
        <w:rPr>
          <w:rFonts w:ascii="Arial" w:eastAsia="Arial" w:hAnsi="Arial" w:cs="Arial"/>
          <w:b/>
          <w:sz w:val="32"/>
          <w:szCs w:val="32"/>
        </w:rPr>
        <w:t>Progreso</w:t>
      </w:r>
      <w:r w:rsidR="00DD63C0">
        <w:rPr>
          <w:rFonts w:ascii="Arial" w:eastAsia="Arial" w:hAnsi="Arial" w:cs="Arial"/>
          <w:b/>
          <w:sz w:val="32"/>
          <w:szCs w:val="32"/>
        </w:rPr>
        <w:t>.</w:t>
      </w:r>
    </w:p>
    <w:p w14:paraId="0B701535" w14:textId="0A92A427" w:rsidR="0072599F" w:rsidRDefault="0072599F" w:rsidP="0072599F">
      <w:pPr>
        <w:jc w:val="center"/>
        <w:rPr>
          <w:rFonts w:ascii="Arial" w:eastAsia="Arial" w:hAnsi="Arial" w:cs="Arial"/>
          <w:b/>
          <w:sz w:val="32"/>
          <w:szCs w:val="32"/>
        </w:rPr>
      </w:pPr>
    </w:p>
    <w:p w14:paraId="65EA5B75" w14:textId="02A745BD" w:rsidR="0072599F" w:rsidRDefault="003D5334" w:rsidP="0072599F">
      <w:pPr>
        <w:jc w:val="center"/>
        <w:rPr>
          <w:rFonts w:ascii="Arial" w:eastAsia="Arial" w:hAnsi="Arial" w:cs="Arial"/>
          <w:b/>
          <w:sz w:val="32"/>
          <w:szCs w:val="32"/>
        </w:rPr>
      </w:pPr>
      <w:r>
        <w:rPr>
          <w:noProof/>
        </w:rPr>
        <w:drawing>
          <wp:inline distT="0" distB="0" distL="0" distR="0" wp14:anchorId="5126E7AE" wp14:editId="1B2200F0">
            <wp:extent cx="6196208" cy="32099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01" t="18280" r="14606" b="17079"/>
                    <a:stretch/>
                  </pic:blipFill>
                  <pic:spPr bwMode="auto">
                    <a:xfrm>
                      <a:off x="0" y="0"/>
                      <a:ext cx="6202522" cy="3213196"/>
                    </a:xfrm>
                    <a:prstGeom prst="rect">
                      <a:avLst/>
                    </a:prstGeom>
                    <a:ln>
                      <a:noFill/>
                    </a:ln>
                    <a:extLst>
                      <a:ext uri="{53640926-AAD7-44D8-BBD7-CCE9431645EC}">
                        <a14:shadowObscured xmlns:a14="http://schemas.microsoft.com/office/drawing/2010/main"/>
                      </a:ext>
                    </a:extLst>
                  </pic:spPr>
                </pic:pic>
              </a:graphicData>
            </a:graphic>
          </wp:inline>
        </w:drawing>
      </w:r>
    </w:p>
    <w:p w14:paraId="6AC38319" w14:textId="77777777" w:rsidR="0072599F" w:rsidRDefault="0072599F" w:rsidP="0072599F">
      <w:pPr>
        <w:rPr>
          <w:rFonts w:ascii="Arial" w:eastAsia="Arial" w:hAnsi="Arial" w:cs="Arial"/>
          <w:b/>
          <w:sz w:val="32"/>
          <w:szCs w:val="32"/>
        </w:rPr>
      </w:pPr>
    </w:p>
    <w:p w14:paraId="69894FFD" w14:textId="77777777" w:rsidR="0072599F" w:rsidRDefault="0072599F" w:rsidP="0072599F">
      <w:pPr>
        <w:jc w:val="center"/>
        <w:rPr>
          <w:rFonts w:ascii="Arial" w:eastAsia="Arial" w:hAnsi="Arial" w:cs="Arial"/>
          <w:b/>
          <w:sz w:val="32"/>
          <w:szCs w:val="32"/>
        </w:rPr>
      </w:pPr>
    </w:p>
    <w:p w14:paraId="53CE8B0E" w14:textId="528FC337" w:rsidR="0072599F" w:rsidRDefault="0072599F" w:rsidP="0072599F">
      <w:pPr>
        <w:jc w:val="center"/>
        <w:rPr>
          <w:rFonts w:ascii="Arial" w:eastAsia="Arial" w:hAnsi="Arial" w:cs="Arial"/>
          <w:sz w:val="28"/>
          <w:szCs w:val="28"/>
        </w:rPr>
      </w:pPr>
      <w:r>
        <w:rPr>
          <w:rFonts w:ascii="Arial" w:eastAsia="Arial" w:hAnsi="Arial" w:cs="Arial"/>
          <w:sz w:val="28"/>
          <w:szCs w:val="28"/>
        </w:rPr>
        <w:t xml:space="preserve">COORDENADAS: </w:t>
      </w:r>
      <w:r w:rsidR="00DD63C0">
        <w:rPr>
          <w:rFonts w:ascii="Arial" w:eastAsia="Arial" w:hAnsi="Arial" w:cs="Arial"/>
          <w:sz w:val="28"/>
          <w:szCs w:val="28"/>
        </w:rPr>
        <w:t>1</w:t>
      </w:r>
      <w:r w:rsidR="00AC7DD2">
        <w:rPr>
          <w:rFonts w:ascii="Arial" w:eastAsia="Arial" w:hAnsi="Arial" w:cs="Arial"/>
          <w:sz w:val="28"/>
          <w:szCs w:val="28"/>
        </w:rPr>
        <w:t>6</w:t>
      </w:r>
      <w:r w:rsidRPr="00101E89">
        <w:rPr>
          <w:rFonts w:ascii="Arial" w:eastAsia="Arial" w:hAnsi="Arial" w:cs="Arial"/>
          <w:sz w:val="28"/>
          <w:szCs w:val="28"/>
        </w:rPr>
        <w:t>°</w:t>
      </w:r>
      <w:r w:rsidR="00AC7DD2">
        <w:rPr>
          <w:rFonts w:ascii="Arial" w:eastAsia="Arial" w:hAnsi="Arial" w:cs="Arial"/>
          <w:sz w:val="28"/>
          <w:szCs w:val="28"/>
        </w:rPr>
        <w:t>5</w:t>
      </w:r>
      <w:r w:rsidRPr="00101E89">
        <w:rPr>
          <w:rFonts w:ascii="Arial" w:eastAsia="Arial" w:hAnsi="Arial" w:cs="Arial"/>
          <w:sz w:val="28"/>
          <w:szCs w:val="28"/>
        </w:rPr>
        <w:t>'</w:t>
      </w:r>
      <w:r w:rsidR="00AC7DD2">
        <w:rPr>
          <w:rFonts w:ascii="Arial" w:eastAsia="Arial" w:hAnsi="Arial" w:cs="Arial"/>
          <w:sz w:val="28"/>
          <w:szCs w:val="28"/>
        </w:rPr>
        <w:t>7.70</w:t>
      </w:r>
      <w:r w:rsidRPr="00101E89">
        <w:rPr>
          <w:rFonts w:ascii="Arial" w:eastAsia="Arial" w:hAnsi="Arial" w:cs="Arial"/>
          <w:sz w:val="28"/>
          <w:szCs w:val="28"/>
        </w:rPr>
        <w:t>"</w:t>
      </w:r>
      <w:proofErr w:type="gramStart"/>
      <w:r w:rsidRPr="00101E89">
        <w:rPr>
          <w:rFonts w:ascii="Arial" w:eastAsia="Arial" w:hAnsi="Arial" w:cs="Arial"/>
          <w:sz w:val="28"/>
          <w:szCs w:val="28"/>
        </w:rPr>
        <w:t xml:space="preserve">N </w:t>
      </w:r>
      <w:r w:rsidR="00466998">
        <w:rPr>
          <w:rFonts w:ascii="Arial" w:eastAsia="Arial" w:hAnsi="Arial" w:cs="Arial"/>
          <w:sz w:val="28"/>
          <w:szCs w:val="28"/>
        </w:rPr>
        <w:t xml:space="preserve"> </w:t>
      </w:r>
      <w:r w:rsidRPr="00101E89">
        <w:rPr>
          <w:rFonts w:ascii="Arial" w:eastAsia="Arial" w:hAnsi="Arial" w:cs="Arial"/>
          <w:sz w:val="28"/>
          <w:szCs w:val="28"/>
        </w:rPr>
        <w:t>9</w:t>
      </w:r>
      <w:r w:rsidR="00AC7DD2">
        <w:rPr>
          <w:rFonts w:ascii="Arial" w:eastAsia="Arial" w:hAnsi="Arial" w:cs="Arial"/>
          <w:sz w:val="28"/>
          <w:szCs w:val="28"/>
        </w:rPr>
        <w:t>7</w:t>
      </w:r>
      <w:proofErr w:type="gramEnd"/>
      <w:r w:rsidRPr="00101E89">
        <w:rPr>
          <w:rFonts w:ascii="Arial" w:eastAsia="Arial" w:hAnsi="Arial" w:cs="Arial"/>
          <w:sz w:val="28"/>
          <w:szCs w:val="28"/>
        </w:rPr>
        <w:t>°</w:t>
      </w:r>
      <w:r w:rsidR="00AC7DD2">
        <w:rPr>
          <w:rFonts w:ascii="Arial" w:eastAsia="Arial" w:hAnsi="Arial" w:cs="Arial"/>
          <w:sz w:val="28"/>
          <w:szCs w:val="28"/>
        </w:rPr>
        <w:t>39</w:t>
      </w:r>
      <w:r w:rsidRPr="00101E89">
        <w:rPr>
          <w:rFonts w:ascii="Arial" w:eastAsia="Arial" w:hAnsi="Arial" w:cs="Arial"/>
          <w:sz w:val="28"/>
          <w:szCs w:val="28"/>
        </w:rPr>
        <w:t>'</w:t>
      </w:r>
      <w:r w:rsidR="00AC7DD2">
        <w:rPr>
          <w:rFonts w:ascii="Arial" w:eastAsia="Arial" w:hAnsi="Arial" w:cs="Arial"/>
          <w:sz w:val="28"/>
          <w:szCs w:val="28"/>
        </w:rPr>
        <w:t>18.03</w:t>
      </w:r>
      <w:r w:rsidRPr="00101E89">
        <w:rPr>
          <w:rFonts w:ascii="Arial" w:eastAsia="Arial" w:hAnsi="Arial" w:cs="Arial"/>
          <w:sz w:val="28"/>
          <w:szCs w:val="28"/>
        </w:rPr>
        <w:t>"W</w:t>
      </w:r>
      <w:r>
        <w:rPr>
          <w:rFonts w:ascii="Arial" w:eastAsia="Arial" w:hAnsi="Arial" w:cs="Arial"/>
          <w:sz w:val="28"/>
          <w:szCs w:val="28"/>
        </w:rPr>
        <w:t xml:space="preserve"> </w:t>
      </w:r>
    </w:p>
    <w:p w14:paraId="061D3952" w14:textId="3402254F" w:rsidR="0072599F" w:rsidRPr="003D5334" w:rsidRDefault="00AC7DD2" w:rsidP="003D5334">
      <w:pPr>
        <w:jc w:val="center"/>
        <w:rPr>
          <w:rFonts w:ascii="Arial" w:eastAsia="Arial" w:hAnsi="Arial" w:cs="Arial"/>
          <w:sz w:val="28"/>
          <w:szCs w:val="28"/>
        </w:rPr>
      </w:pPr>
      <w:r>
        <w:rPr>
          <w:rFonts w:ascii="Arial" w:eastAsia="Arial" w:hAnsi="Arial" w:cs="Arial"/>
          <w:sz w:val="28"/>
          <w:szCs w:val="28"/>
        </w:rPr>
        <w:t xml:space="preserve">Carretera costera </w:t>
      </w:r>
      <w:r w:rsidR="00557F73">
        <w:rPr>
          <w:rFonts w:ascii="Arial" w:eastAsia="Arial" w:hAnsi="Arial" w:cs="Arial"/>
          <w:sz w:val="28"/>
          <w:szCs w:val="28"/>
        </w:rPr>
        <w:t>km 200, Villa</w:t>
      </w:r>
      <w:r>
        <w:rPr>
          <w:rFonts w:ascii="Arial" w:eastAsia="Arial" w:hAnsi="Arial" w:cs="Arial"/>
          <w:sz w:val="28"/>
          <w:szCs w:val="28"/>
        </w:rPr>
        <w:t xml:space="preserve"> de Tututepec de</w:t>
      </w:r>
      <w:r w:rsidR="00557F73">
        <w:rPr>
          <w:rFonts w:ascii="Arial" w:eastAsia="Arial" w:hAnsi="Arial" w:cs="Arial"/>
          <w:sz w:val="28"/>
          <w:szCs w:val="28"/>
        </w:rPr>
        <w:t xml:space="preserve"> Ocampo, San José del Progreso, Oaxaca</w:t>
      </w:r>
      <w:r w:rsidR="003D5334">
        <w:rPr>
          <w:rFonts w:ascii="Arial" w:eastAsia="Arial" w:hAnsi="Arial" w:cs="Arial"/>
          <w:sz w:val="28"/>
          <w:szCs w:val="28"/>
        </w:rPr>
        <w:t>.</w:t>
      </w:r>
    </w:p>
    <w:p w14:paraId="4CE2E986" w14:textId="382588CE" w:rsidR="00466998" w:rsidRDefault="00466998" w:rsidP="0072599F">
      <w:pPr>
        <w:rPr>
          <w:rFonts w:ascii="Arial" w:eastAsia="Arial" w:hAnsi="Arial" w:cs="Arial"/>
          <w:b/>
        </w:rPr>
      </w:pPr>
    </w:p>
    <w:p w14:paraId="12FE197C" w14:textId="1753B46C" w:rsidR="00466998" w:rsidRDefault="00466998" w:rsidP="0072599F">
      <w:pPr>
        <w:rPr>
          <w:rFonts w:ascii="Arial" w:eastAsia="Arial" w:hAnsi="Arial" w:cs="Arial"/>
          <w:b/>
        </w:rPr>
      </w:pPr>
    </w:p>
    <w:p w14:paraId="013D5D7E" w14:textId="763F164B" w:rsidR="00E16A81" w:rsidRDefault="00E16A81" w:rsidP="0072599F">
      <w:pPr>
        <w:rPr>
          <w:rFonts w:ascii="Arial" w:eastAsia="Arial" w:hAnsi="Arial" w:cs="Arial"/>
          <w:b/>
        </w:rPr>
      </w:pPr>
    </w:p>
    <w:p w14:paraId="6D473F91" w14:textId="615E957C" w:rsidR="00E16A81" w:rsidRDefault="00E16A81" w:rsidP="0072599F">
      <w:pPr>
        <w:rPr>
          <w:rFonts w:ascii="Arial" w:eastAsia="Arial" w:hAnsi="Arial" w:cs="Arial"/>
          <w:b/>
        </w:rPr>
      </w:pPr>
    </w:p>
    <w:p w14:paraId="0499A0F9" w14:textId="14C12BA7" w:rsidR="00E16A81" w:rsidRDefault="00E16A81" w:rsidP="0072599F">
      <w:pPr>
        <w:rPr>
          <w:rFonts w:ascii="Arial" w:eastAsia="Arial" w:hAnsi="Arial" w:cs="Arial"/>
          <w:b/>
        </w:rPr>
      </w:pPr>
    </w:p>
    <w:p w14:paraId="51B46C2D" w14:textId="11A6D145" w:rsidR="00E16A81" w:rsidRDefault="00E16A81" w:rsidP="0072599F">
      <w:pPr>
        <w:rPr>
          <w:rFonts w:ascii="Arial" w:eastAsia="Arial" w:hAnsi="Arial" w:cs="Arial"/>
          <w:b/>
        </w:rPr>
      </w:pPr>
    </w:p>
    <w:p w14:paraId="47B6EC27" w14:textId="4F8E74D3" w:rsidR="00E16A81" w:rsidRDefault="00E16A81" w:rsidP="0072599F">
      <w:pPr>
        <w:rPr>
          <w:rFonts w:ascii="Arial" w:eastAsia="Arial" w:hAnsi="Arial" w:cs="Arial"/>
          <w:b/>
        </w:rPr>
      </w:pPr>
    </w:p>
    <w:p w14:paraId="2724A8A2" w14:textId="44660A7F" w:rsidR="00E16A81" w:rsidRDefault="00E16A81" w:rsidP="0072599F">
      <w:pPr>
        <w:rPr>
          <w:rFonts w:ascii="Arial" w:eastAsia="Arial" w:hAnsi="Arial" w:cs="Arial"/>
          <w:b/>
        </w:rPr>
      </w:pPr>
    </w:p>
    <w:p w14:paraId="19AD7418" w14:textId="2E4B7AE9" w:rsidR="00E16A81" w:rsidRDefault="00E16A81" w:rsidP="0072599F">
      <w:pPr>
        <w:rPr>
          <w:rFonts w:ascii="Arial" w:eastAsia="Arial" w:hAnsi="Arial" w:cs="Arial"/>
          <w:b/>
        </w:rPr>
      </w:pPr>
    </w:p>
    <w:p w14:paraId="20B70D58" w14:textId="2987B480" w:rsidR="00E16A81" w:rsidRDefault="00E16A81" w:rsidP="0072599F">
      <w:pPr>
        <w:rPr>
          <w:rFonts w:ascii="Arial" w:eastAsia="Arial" w:hAnsi="Arial" w:cs="Arial"/>
          <w:b/>
        </w:rPr>
      </w:pPr>
    </w:p>
    <w:p w14:paraId="56244992" w14:textId="49275349" w:rsidR="00E16A81" w:rsidRDefault="00E16A81" w:rsidP="0072599F">
      <w:pPr>
        <w:rPr>
          <w:rFonts w:ascii="Arial" w:eastAsia="Arial" w:hAnsi="Arial" w:cs="Arial"/>
          <w:b/>
        </w:rPr>
      </w:pPr>
    </w:p>
    <w:p w14:paraId="04B2EAEB" w14:textId="5EEAF337" w:rsidR="00E16A81" w:rsidRDefault="00E16A81" w:rsidP="0072599F">
      <w:pPr>
        <w:rPr>
          <w:rFonts w:ascii="Arial" w:eastAsia="Arial" w:hAnsi="Arial" w:cs="Arial"/>
          <w:b/>
        </w:rPr>
      </w:pPr>
    </w:p>
    <w:p w14:paraId="76816782" w14:textId="5D6CE0F5" w:rsidR="00E16A81" w:rsidRDefault="00E16A81" w:rsidP="0072599F">
      <w:pPr>
        <w:rPr>
          <w:rFonts w:ascii="Arial" w:eastAsia="Arial" w:hAnsi="Arial" w:cs="Arial"/>
          <w:b/>
        </w:rPr>
      </w:pPr>
    </w:p>
    <w:p w14:paraId="34FF0539" w14:textId="77777777" w:rsidR="00E16A81" w:rsidRDefault="00E16A81" w:rsidP="0072599F">
      <w:pPr>
        <w:rPr>
          <w:rFonts w:ascii="Arial" w:eastAsia="Arial" w:hAnsi="Arial" w:cs="Arial"/>
          <w:b/>
        </w:rPr>
      </w:pPr>
    </w:p>
    <w:p w14:paraId="2010DE32" w14:textId="77777777" w:rsidR="00653D5D" w:rsidRDefault="00653D5D" w:rsidP="0072599F">
      <w:pPr>
        <w:keepNext/>
        <w:keepLines/>
        <w:pBdr>
          <w:top w:val="nil"/>
          <w:left w:val="nil"/>
          <w:bottom w:val="nil"/>
          <w:right w:val="nil"/>
          <w:between w:val="nil"/>
        </w:pBdr>
        <w:spacing w:before="480" w:line="276" w:lineRule="auto"/>
        <w:jc w:val="center"/>
        <w:rPr>
          <w:rFonts w:ascii="Arial" w:eastAsia="Arial" w:hAnsi="Arial" w:cs="Arial"/>
          <w:b/>
        </w:rPr>
      </w:pPr>
    </w:p>
    <w:p w14:paraId="2A2CB663" w14:textId="6486BD16" w:rsidR="0072599F" w:rsidRDefault="0072599F" w:rsidP="0072599F">
      <w:pPr>
        <w:keepNext/>
        <w:keepLines/>
        <w:pBdr>
          <w:top w:val="nil"/>
          <w:left w:val="nil"/>
          <w:bottom w:val="nil"/>
          <w:right w:val="nil"/>
          <w:between w:val="nil"/>
        </w:pBdr>
        <w:spacing w:before="480" w:line="276" w:lineRule="auto"/>
        <w:jc w:val="center"/>
        <w:rPr>
          <w:rFonts w:ascii="Arial" w:eastAsia="Arial" w:hAnsi="Arial" w:cs="Arial"/>
          <w:b/>
          <w:color w:val="000000"/>
          <w:sz w:val="32"/>
          <w:szCs w:val="32"/>
        </w:rPr>
      </w:pPr>
      <w:r>
        <w:rPr>
          <w:rFonts w:ascii="Arial" w:eastAsia="Arial" w:hAnsi="Arial" w:cs="Arial"/>
          <w:b/>
          <w:color w:val="000000"/>
          <w:sz w:val="32"/>
          <w:szCs w:val="32"/>
        </w:rPr>
        <w:t>CONTENIDO</w:t>
      </w:r>
    </w:p>
    <w:p w14:paraId="105DC544" w14:textId="77777777" w:rsidR="0072599F" w:rsidRDefault="0072599F" w:rsidP="0072599F">
      <w:pPr>
        <w:rPr>
          <w:rFonts w:ascii="Arial" w:eastAsia="Arial" w:hAnsi="Arial" w:cs="Arial"/>
        </w:rPr>
      </w:pPr>
    </w:p>
    <w:sdt>
      <w:sdtPr>
        <w:rPr>
          <w:rFonts w:ascii="Calibri" w:eastAsia="Calibri" w:hAnsi="Calibri" w:cs="Calibri"/>
          <w:b w:val="0"/>
          <w:bCs w:val="0"/>
          <w:color w:val="auto"/>
          <w:sz w:val="24"/>
          <w:szCs w:val="24"/>
          <w:lang w:val="es-ES" w:eastAsia="en-US"/>
        </w:rPr>
        <w:id w:val="-518770438"/>
        <w:docPartObj>
          <w:docPartGallery w:val="Table of Contents"/>
          <w:docPartUnique/>
        </w:docPartObj>
      </w:sdtPr>
      <w:sdtEndPr>
        <w:rPr>
          <w:rFonts w:ascii="Courier PS" w:eastAsia="Times New Roman" w:hAnsi="Courier PS" w:cs="Courier PS"/>
          <w:sz w:val="20"/>
          <w:szCs w:val="20"/>
        </w:rPr>
      </w:sdtEndPr>
      <w:sdtContent>
        <w:p w14:paraId="7865783F" w14:textId="77777777" w:rsidR="0072599F" w:rsidRDefault="0072599F" w:rsidP="0072599F">
          <w:pPr>
            <w:pStyle w:val="TtuloTDC"/>
          </w:pPr>
          <w:r>
            <w:rPr>
              <w:lang w:val="es-ES"/>
            </w:rPr>
            <w:t>Índice de contenido</w:t>
          </w:r>
        </w:p>
        <w:p w14:paraId="566AC34D" w14:textId="22232D8E" w:rsidR="0060234E" w:rsidRDefault="0072599F">
          <w:pPr>
            <w:pStyle w:val="TDC1"/>
            <w:tabs>
              <w:tab w:val="right" w:leader="dot" w:pos="10055"/>
            </w:tabs>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163445155" w:history="1">
            <w:r w:rsidR="0060234E" w:rsidRPr="00CB5F8A">
              <w:rPr>
                <w:rStyle w:val="Hipervnculo"/>
                <w:rFonts w:ascii="Arial" w:eastAsia="Arial" w:hAnsi="Arial" w:cs="Arial"/>
                <w:noProof/>
              </w:rPr>
              <w:t>OBJETIVO</w:t>
            </w:r>
            <w:r w:rsidR="0060234E">
              <w:rPr>
                <w:noProof/>
                <w:webHidden/>
              </w:rPr>
              <w:tab/>
            </w:r>
            <w:r w:rsidR="0060234E">
              <w:rPr>
                <w:noProof/>
                <w:webHidden/>
              </w:rPr>
              <w:fldChar w:fldCharType="begin"/>
            </w:r>
            <w:r w:rsidR="0060234E">
              <w:rPr>
                <w:noProof/>
                <w:webHidden/>
              </w:rPr>
              <w:instrText xml:space="preserve"> PAGEREF _Toc163445155 \h </w:instrText>
            </w:r>
            <w:r w:rsidR="0060234E">
              <w:rPr>
                <w:noProof/>
                <w:webHidden/>
              </w:rPr>
            </w:r>
            <w:r w:rsidR="0060234E">
              <w:rPr>
                <w:noProof/>
                <w:webHidden/>
              </w:rPr>
              <w:fldChar w:fldCharType="separate"/>
            </w:r>
            <w:r w:rsidR="001D794B">
              <w:rPr>
                <w:noProof/>
                <w:webHidden/>
              </w:rPr>
              <w:t>3</w:t>
            </w:r>
            <w:r w:rsidR="0060234E">
              <w:rPr>
                <w:noProof/>
                <w:webHidden/>
              </w:rPr>
              <w:fldChar w:fldCharType="end"/>
            </w:r>
          </w:hyperlink>
        </w:p>
        <w:p w14:paraId="58D33A36" w14:textId="2C3DF25E" w:rsidR="0060234E" w:rsidRDefault="008E482D">
          <w:pPr>
            <w:pStyle w:val="TDC1"/>
            <w:tabs>
              <w:tab w:val="right" w:leader="dot" w:pos="10055"/>
            </w:tabs>
            <w:rPr>
              <w:rFonts w:eastAsiaTheme="minorEastAsia" w:cstheme="minorBidi"/>
              <w:b w:val="0"/>
              <w:bCs w:val="0"/>
              <w:i w:val="0"/>
              <w:iCs w:val="0"/>
              <w:noProof/>
              <w:sz w:val="22"/>
              <w:szCs w:val="22"/>
            </w:rPr>
          </w:pPr>
          <w:hyperlink w:anchor="_Toc163445156" w:history="1">
            <w:r w:rsidR="0060234E" w:rsidRPr="00CB5F8A">
              <w:rPr>
                <w:rStyle w:val="Hipervnculo"/>
                <w:rFonts w:ascii="Arial" w:eastAsia="Arial" w:hAnsi="Arial" w:cs="Arial"/>
                <w:noProof/>
              </w:rPr>
              <w:t>GENERALIDADES</w:t>
            </w:r>
            <w:r w:rsidR="0060234E">
              <w:rPr>
                <w:noProof/>
                <w:webHidden/>
              </w:rPr>
              <w:tab/>
            </w:r>
            <w:r w:rsidR="0060234E">
              <w:rPr>
                <w:noProof/>
                <w:webHidden/>
              </w:rPr>
              <w:fldChar w:fldCharType="begin"/>
            </w:r>
            <w:r w:rsidR="0060234E">
              <w:rPr>
                <w:noProof/>
                <w:webHidden/>
              </w:rPr>
              <w:instrText xml:space="preserve"> PAGEREF _Toc163445156 \h </w:instrText>
            </w:r>
            <w:r w:rsidR="0060234E">
              <w:rPr>
                <w:noProof/>
                <w:webHidden/>
              </w:rPr>
            </w:r>
            <w:r w:rsidR="0060234E">
              <w:rPr>
                <w:noProof/>
                <w:webHidden/>
              </w:rPr>
              <w:fldChar w:fldCharType="separate"/>
            </w:r>
            <w:r w:rsidR="001D794B">
              <w:rPr>
                <w:noProof/>
                <w:webHidden/>
              </w:rPr>
              <w:t>3</w:t>
            </w:r>
            <w:r w:rsidR="0060234E">
              <w:rPr>
                <w:noProof/>
                <w:webHidden/>
              </w:rPr>
              <w:fldChar w:fldCharType="end"/>
            </w:r>
          </w:hyperlink>
        </w:p>
        <w:p w14:paraId="3A6D1045" w14:textId="7575A21C" w:rsidR="0060234E" w:rsidRDefault="008E482D">
          <w:pPr>
            <w:pStyle w:val="TDC1"/>
            <w:tabs>
              <w:tab w:val="right" w:leader="dot" w:pos="10055"/>
            </w:tabs>
            <w:rPr>
              <w:rFonts w:eastAsiaTheme="minorEastAsia" w:cstheme="minorBidi"/>
              <w:b w:val="0"/>
              <w:bCs w:val="0"/>
              <w:i w:val="0"/>
              <w:iCs w:val="0"/>
              <w:noProof/>
              <w:sz w:val="22"/>
              <w:szCs w:val="22"/>
            </w:rPr>
          </w:pPr>
          <w:hyperlink w:anchor="_Toc163445157" w:history="1">
            <w:r w:rsidR="0060234E" w:rsidRPr="00CB5F8A">
              <w:rPr>
                <w:rStyle w:val="Hipervnculo"/>
                <w:rFonts w:ascii="Arial" w:eastAsia="Arial" w:hAnsi="Arial" w:cs="Arial"/>
                <w:noProof/>
              </w:rPr>
              <w:t>INFORMACIÓN GENERAL DEL PROYECTO</w:t>
            </w:r>
            <w:r w:rsidR="0060234E">
              <w:rPr>
                <w:noProof/>
                <w:webHidden/>
              </w:rPr>
              <w:tab/>
            </w:r>
            <w:r w:rsidR="0060234E">
              <w:rPr>
                <w:noProof/>
                <w:webHidden/>
              </w:rPr>
              <w:fldChar w:fldCharType="begin"/>
            </w:r>
            <w:r w:rsidR="0060234E">
              <w:rPr>
                <w:noProof/>
                <w:webHidden/>
              </w:rPr>
              <w:instrText xml:space="preserve"> PAGEREF _Toc163445157 \h </w:instrText>
            </w:r>
            <w:r w:rsidR="0060234E">
              <w:rPr>
                <w:noProof/>
                <w:webHidden/>
              </w:rPr>
            </w:r>
            <w:r w:rsidR="0060234E">
              <w:rPr>
                <w:noProof/>
                <w:webHidden/>
              </w:rPr>
              <w:fldChar w:fldCharType="separate"/>
            </w:r>
            <w:r w:rsidR="001D794B">
              <w:rPr>
                <w:noProof/>
                <w:webHidden/>
              </w:rPr>
              <w:t>3</w:t>
            </w:r>
            <w:r w:rsidR="0060234E">
              <w:rPr>
                <w:noProof/>
                <w:webHidden/>
              </w:rPr>
              <w:fldChar w:fldCharType="end"/>
            </w:r>
          </w:hyperlink>
        </w:p>
        <w:p w14:paraId="0515FB11" w14:textId="6E7D2808" w:rsidR="0060234E" w:rsidRDefault="008E482D">
          <w:pPr>
            <w:pStyle w:val="TDC1"/>
            <w:tabs>
              <w:tab w:val="right" w:leader="dot" w:pos="10055"/>
            </w:tabs>
            <w:rPr>
              <w:rFonts w:eastAsiaTheme="minorEastAsia" w:cstheme="minorBidi"/>
              <w:b w:val="0"/>
              <w:bCs w:val="0"/>
              <w:i w:val="0"/>
              <w:iCs w:val="0"/>
              <w:noProof/>
              <w:sz w:val="22"/>
              <w:szCs w:val="22"/>
            </w:rPr>
          </w:pPr>
          <w:hyperlink w:anchor="_Toc163445158" w:history="1">
            <w:r w:rsidR="0060234E" w:rsidRPr="00CB5F8A">
              <w:rPr>
                <w:rStyle w:val="Hipervnculo"/>
                <w:rFonts w:ascii="Arial" w:eastAsia="Arial" w:hAnsi="Arial" w:cs="Arial"/>
                <w:noProof/>
              </w:rPr>
              <w:t>DIMENSIONAMIENTO</w:t>
            </w:r>
            <w:r w:rsidR="0060234E">
              <w:rPr>
                <w:noProof/>
                <w:webHidden/>
              </w:rPr>
              <w:tab/>
            </w:r>
            <w:r w:rsidR="0060234E">
              <w:rPr>
                <w:noProof/>
                <w:webHidden/>
              </w:rPr>
              <w:fldChar w:fldCharType="begin"/>
            </w:r>
            <w:r w:rsidR="0060234E">
              <w:rPr>
                <w:noProof/>
                <w:webHidden/>
              </w:rPr>
              <w:instrText xml:space="preserve"> PAGEREF _Toc163445158 \h </w:instrText>
            </w:r>
            <w:r w:rsidR="0060234E">
              <w:rPr>
                <w:noProof/>
                <w:webHidden/>
              </w:rPr>
            </w:r>
            <w:r w:rsidR="0060234E">
              <w:rPr>
                <w:noProof/>
                <w:webHidden/>
              </w:rPr>
              <w:fldChar w:fldCharType="separate"/>
            </w:r>
            <w:r w:rsidR="001D794B">
              <w:rPr>
                <w:noProof/>
                <w:webHidden/>
              </w:rPr>
              <w:t>4</w:t>
            </w:r>
            <w:r w:rsidR="0060234E">
              <w:rPr>
                <w:noProof/>
                <w:webHidden/>
              </w:rPr>
              <w:fldChar w:fldCharType="end"/>
            </w:r>
          </w:hyperlink>
        </w:p>
        <w:p w14:paraId="374D600B" w14:textId="04BB4AFF" w:rsidR="0060234E" w:rsidRDefault="008E482D">
          <w:pPr>
            <w:pStyle w:val="TDC1"/>
            <w:tabs>
              <w:tab w:val="left" w:pos="480"/>
              <w:tab w:val="right" w:leader="dot" w:pos="10055"/>
            </w:tabs>
            <w:rPr>
              <w:rFonts w:eastAsiaTheme="minorEastAsia" w:cstheme="minorBidi"/>
              <w:b w:val="0"/>
              <w:bCs w:val="0"/>
              <w:i w:val="0"/>
              <w:iCs w:val="0"/>
              <w:noProof/>
              <w:sz w:val="22"/>
              <w:szCs w:val="22"/>
            </w:rPr>
          </w:pPr>
          <w:hyperlink w:anchor="_Toc163445159" w:history="1">
            <w:r w:rsidR="0060234E" w:rsidRPr="00CB5F8A">
              <w:rPr>
                <w:rStyle w:val="Hipervnculo"/>
                <w:rFonts w:ascii="Arial" w:eastAsia="Arial" w:hAnsi="Arial" w:cs="Arial"/>
                <w:noProof/>
              </w:rPr>
              <w:t>1.</w:t>
            </w:r>
            <w:r w:rsidR="0060234E">
              <w:rPr>
                <w:rFonts w:eastAsiaTheme="minorEastAsia" w:cstheme="minorBidi"/>
                <w:b w:val="0"/>
                <w:bCs w:val="0"/>
                <w:i w:val="0"/>
                <w:iCs w:val="0"/>
                <w:noProof/>
                <w:sz w:val="22"/>
                <w:szCs w:val="22"/>
              </w:rPr>
              <w:tab/>
            </w:r>
            <w:r w:rsidR="0060234E" w:rsidRPr="00CB5F8A">
              <w:rPr>
                <w:rStyle w:val="Hipervnculo"/>
                <w:rFonts w:ascii="Arial" w:eastAsia="Arial" w:hAnsi="Arial" w:cs="Arial"/>
                <w:noProof/>
              </w:rPr>
              <w:t>CÁLCULO DE LOS VOLTAJES MÁXIMOS Y MÍNIMOS EN LOS MÓDULOS FOTOVOLTAICOS.</w:t>
            </w:r>
            <w:r w:rsidR="0060234E">
              <w:rPr>
                <w:noProof/>
                <w:webHidden/>
              </w:rPr>
              <w:tab/>
            </w:r>
            <w:r w:rsidR="0060234E">
              <w:rPr>
                <w:noProof/>
                <w:webHidden/>
              </w:rPr>
              <w:fldChar w:fldCharType="begin"/>
            </w:r>
            <w:r w:rsidR="0060234E">
              <w:rPr>
                <w:noProof/>
                <w:webHidden/>
              </w:rPr>
              <w:instrText xml:space="preserve"> PAGEREF _Toc163445159 \h </w:instrText>
            </w:r>
            <w:r w:rsidR="0060234E">
              <w:rPr>
                <w:noProof/>
                <w:webHidden/>
              </w:rPr>
            </w:r>
            <w:r w:rsidR="0060234E">
              <w:rPr>
                <w:noProof/>
                <w:webHidden/>
              </w:rPr>
              <w:fldChar w:fldCharType="separate"/>
            </w:r>
            <w:r w:rsidR="001D794B">
              <w:rPr>
                <w:noProof/>
                <w:webHidden/>
              </w:rPr>
              <w:t>4</w:t>
            </w:r>
            <w:r w:rsidR="0060234E">
              <w:rPr>
                <w:noProof/>
                <w:webHidden/>
              </w:rPr>
              <w:fldChar w:fldCharType="end"/>
            </w:r>
          </w:hyperlink>
        </w:p>
        <w:p w14:paraId="2E6A478F" w14:textId="3D34EF22" w:rsidR="0060234E" w:rsidRDefault="008E482D">
          <w:pPr>
            <w:pStyle w:val="TDC1"/>
            <w:tabs>
              <w:tab w:val="left" w:pos="480"/>
              <w:tab w:val="right" w:leader="dot" w:pos="10055"/>
            </w:tabs>
            <w:rPr>
              <w:rFonts w:eastAsiaTheme="minorEastAsia" w:cstheme="minorBidi"/>
              <w:b w:val="0"/>
              <w:bCs w:val="0"/>
              <w:i w:val="0"/>
              <w:iCs w:val="0"/>
              <w:noProof/>
              <w:sz w:val="22"/>
              <w:szCs w:val="22"/>
            </w:rPr>
          </w:pPr>
          <w:hyperlink w:anchor="_Toc163445160" w:history="1">
            <w:r w:rsidR="0060234E" w:rsidRPr="00CB5F8A">
              <w:rPr>
                <w:rStyle w:val="Hipervnculo"/>
                <w:rFonts w:ascii="Arial" w:eastAsia="Arial" w:hAnsi="Arial" w:cs="Arial"/>
                <w:noProof/>
              </w:rPr>
              <w:t>2.</w:t>
            </w:r>
            <w:r w:rsidR="0060234E">
              <w:rPr>
                <w:rFonts w:eastAsiaTheme="minorEastAsia" w:cstheme="minorBidi"/>
                <w:b w:val="0"/>
                <w:bCs w:val="0"/>
                <w:i w:val="0"/>
                <w:iCs w:val="0"/>
                <w:noProof/>
                <w:sz w:val="22"/>
                <w:szCs w:val="22"/>
              </w:rPr>
              <w:tab/>
            </w:r>
            <w:r w:rsidR="0060234E" w:rsidRPr="00CB5F8A">
              <w:rPr>
                <w:rStyle w:val="Hipervnculo"/>
                <w:rFonts w:ascii="Arial" w:eastAsia="Arial" w:hAnsi="Arial" w:cs="Arial"/>
                <w:noProof/>
              </w:rPr>
              <w:t>CÁLCULO DE LA CORRIENTE MÁXIMA DEL CIRCUITO DE FUENTE FOTOVOLTAICA</w:t>
            </w:r>
            <w:r w:rsidR="0060234E">
              <w:rPr>
                <w:noProof/>
                <w:webHidden/>
              </w:rPr>
              <w:tab/>
            </w:r>
            <w:r w:rsidR="0060234E">
              <w:rPr>
                <w:noProof/>
                <w:webHidden/>
              </w:rPr>
              <w:fldChar w:fldCharType="begin"/>
            </w:r>
            <w:r w:rsidR="0060234E">
              <w:rPr>
                <w:noProof/>
                <w:webHidden/>
              </w:rPr>
              <w:instrText xml:space="preserve"> PAGEREF _Toc163445160 \h </w:instrText>
            </w:r>
            <w:r w:rsidR="0060234E">
              <w:rPr>
                <w:noProof/>
                <w:webHidden/>
              </w:rPr>
            </w:r>
            <w:r w:rsidR="0060234E">
              <w:rPr>
                <w:noProof/>
                <w:webHidden/>
              </w:rPr>
              <w:fldChar w:fldCharType="separate"/>
            </w:r>
            <w:r w:rsidR="001D794B">
              <w:rPr>
                <w:noProof/>
                <w:webHidden/>
              </w:rPr>
              <w:t>5</w:t>
            </w:r>
            <w:r w:rsidR="0060234E">
              <w:rPr>
                <w:noProof/>
                <w:webHidden/>
              </w:rPr>
              <w:fldChar w:fldCharType="end"/>
            </w:r>
          </w:hyperlink>
        </w:p>
        <w:p w14:paraId="3E481051" w14:textId="0B15422E" w:rsidR="0060234E" w:rsidRDefault="008E482D">
          <w:pPr>
            <w:pStyle w:val="TDC1"/>
            <w:tabs>
              <w:tab w:val="left" w:pos="480"/>
              <w:tab w:val="right" w:leader="dot" w:pos="10055"/>
            </w:tabs>
            <w:rPr>
              <w:rFonts w:eastAsiaTheme="minorEastAsia" w:cstheme="minorBidi"/>
              <w:b w:val="0"/>
              <w:bCs w:val="0"/>
              <w:i w:val="0"/>
              <w:iCs w:val="0"/>
              <w:noProof/>
              <w:sz w:val="22"/>
              <w:szCs w:val="22"/>
            </w:rPr>
          </w:pPr>
          <w:hyperlink w:anchor="_Toc163445161" w:history="1">
            <w:r w:rsidR="0060234E" w:rsidRPr="00CB5F8A">
              <w:rPr>
                <w:rStyle w:val="Hipervnculo"/>
                <w:rFonts w:ascii="Arial" w:eastAsia="Arial" w:hAnsi="Arial" w:cs="Arial"/>
                <w:noProof/>
              </w:rPr>
              <w:t>3.</w:t>
            </w:r>
            <w:r w:rsidR="0060234E">
              <w:rPr>
                <w:rFonts w:eastAsiaTheme="minorEastAsia" w:cstheme="minorBidi"/>
                <w:b w:val="0"/>
                <w:bCs w:val="0"/>
                <w:i w:val="0"/>
                <w:iCs w:val="0"/>
                <w:noProof/>
                <w:sz w:val="22"/>
                <w:szCs w:val="22"/>
              </w:rPr>
              <w:tab/>
            </w:r>
            <w:r w:rsidR="0060234E" w:rsidRPr="00CB5F8A">
              <w:rPr>
                <w:rStyle w:val="Hipervnculo"/>
                <w:rFonts w:ascii="Arial" w:eastAsia="Arial" w:hAnsi="Arial" w:cs="Arial"/>
                <w:noProof/>
              </w:rPr>
              <w:t>RATIO O RELACIÓN CD/CA Y SELECCIÓN DE LOS INVERSORES</w:t>
            </w:r>
            <w:r w:rsidR="0060234E">
              <w:rPr>
                <w:noProof/>
                <w:webHidden/>
              </w:rPr>
              <w:tab/>
            </w:r>
            <w:r w:rsidR="0060234E">
              <w:rPr>
                <w:noProof/>
                <w:webHidden/>
              </w:rPr>
              <w:fldChar w:fldCharType="begin"/>
            </w:r>
            <w:r w:rsidR="0060234E">
              <w:rPr>
                <w:noProof/>
                <w:webHidden/>
              </w:rPr>
              <w:instrText xml:space="preserve"> PAGEREF _Toc163445161 \h </w:instrText>
            </w:r>
            <w:r w:rsidR="0060234E">
              <w:rPr>
                <w:noProof/>
                <w:webHidden/>
              </w:rPr>
            </w:r>
            <w:r w:rsidR="0060234E">
              <w:rPr>
                <w:noProof/>
                <w:webHidden/>
              </w:rPr>
              <w:fldChar w:fldCharType="separate"/>
            </w:r>
            <w:r w:rsidR="001D794B">
              <w:rPr>
                <w:noProof/>
                <w:webHidden/>
              </w:rPr>
              <w:t>5</w:t>
            </w:r>
            <w:r w:rsidR="0060234E">
              <w:rPr>
                <w:noProof/>
                <w:webHidden/>
              </w:rPr>
              <w:fldChar w:fldCharType="end"/>
            </w:r>
          </w:hyperlink>
        </w:p>
        <w:p w14:paraId="6DA6C552" w14:textId="7CFC2F4E" w:rsidR="0060234E" w:rsidRDefault="008E482D">
          <w:pPr>
            <w:pStyle w:val="TDC1"/>
            <w:tabs>
              <w:tab w:val="left" w:pos="480"/>
              <w:tab w:val="right" w:leader="dot" w:pos="10055"/>
            </w:tabs>
            <w:rPr>
              <w:rFonts w:eastAsiaTheme="minorEastAsia" w:cstheme="minorBidi"/>
              <w:b w:val="0"/>
              <w:bCs w:val="0"/>
              <w:i w:val="0"/>
              <w:iCs w:val="0"/>
              <w:noProof/>
              <w:sz w:val="22"/>
              <w:szCs w:val="22"/>
            </w:rPr>
          </w:pPr>
          <w:hyperlink w:anchor="_Toc163445162" w:history="1">
            <w:r w:rsidR="0060234E" w:rsidRPr="00CB5F8A">
              <w:rPr>
                <w:rStyle w:val="Hipervnculo"/>
                <w:rFonts w:eastAsia="Arial"/>
                <w:noProof/>
              </w:rPr>
              <w:t>4.</w:t>
            </w:r>
            <w:r w:rsidR="0060234E">
              <w:rPr>
                <w:rFonts w:eastAsiaTheme="minorEastAsia" w:cstheme="minorBidi"/>
                <w:b w:val="0"/>
                <w:bCs w:val="0"/>
                <w:i w:val="0"/>
                <w:iCs w:val="0"/>
                <w:noProof/>
                <w:sz w:val="22"/>
                <w:szCs w:val="22"/>
              </w:rPr>
              <w:tab/>
            </w:r>
            <w:r w:rsidR="0060234E" w:rsidRPr="00CB5F8A">
              <w:rPr>
                <w:rStyle w:val="Hipervnculo"/>
                <w:rFonts w:eastAsia="Arial"/>
                <w:noProof/>
              </w:rPr>
              <w:t>DISTRIBUCIÓN Y FORMACIÓN DE CIRCUITOS DE FUENTE FOTOVOLTAICA</w:t>
            </w:r>
            <w:r w:rsidR="0060234E">
              <w:rPr>
                <w:noProof/>
                <w:webHidden/>
              </w:rPr>
              <w:tab/>
            </w:r>
            <w:r w:rsidR="0060234E">
              <w:rPr>
                <w:noProof/>
                <w:webHidden/>
              </w:rPr>
              <w:fldChar w:fldCharType="begin"/>
            </w:r>
            <w:r w:rsidR="0060234E">
              <w:rPr>
                <w:noProof/>
                <w:webHidden/>
              </w:rPr>
              <w:instrText xml:space="preserve"> PAGEREF _Toc163445162 \h </w:instrText>
            </w:r>
            <w:r w:rsidR="0060234E">
              <w:rPr>
                <w:noProof/>
                <w:webHidden/>
              </w:rPr>
            </w:r>
            <w:r w:rsidR="0060234E">
              <w:rPr>
                <w:noProof/>
                <w:webHidden/>
              </w:rPr>
              <w:fldChar w:fldCharType="separate"/>
            </w:r>
            <w:r w:rsidR="001D794B">
              <w:rPr>
                <w:noProof/>
                <w:webHidden/>
              </w:rPr>
              <w:t>5</w:t>
            </w:r>
            <w:r w:rsidR="0060234E">
              <w:rPr>
                <w:noProof/>
                <w:webHidden/>
              </w:rPr>
              <w:fldChar w:fldCharType="end"/>
            </w:r>
          </w:hyperlink>
        </w:p>
        <w:p w14:paraId="31ECC916" w14:textId="7DDC4316" w:rsidR="0060234E" w:rsidRDefault="008E482D">
          <w:pPr>
            <w:pStyle w:val="TDC1"/>
            <w:tabs>
              <w:tab w:val="left" w:pos="480"/>
              <w:tab w:val="right" w:leader="dot" w:pos="10055"/>
            </w:tabs>
            <w:rPr>
              <w:rFonts w:eastAsiaTheme="minorEastAsia" w:cstheme="minorBidi"/>
              <w:b w:val="0"/>
              <w:bCs w:val="0"/>
              <w:i w:val="0"/>
              <w:iCs w:val="0"/>
              <w:noProof/>
              <w:sz w:val="22"/>
              <w:szCs w:val="22"/>
            </w:rPr>
          </w:pPr>
          <w:hyperlink w:anchor="_Toc163445163" w:history="1">
            <w:r w:rsidR="0060234E" w:rsidRPr="00CB5F8A">
              <w:rPr>
                <w:rStyle w:val="Hipervnculo"/>
                <w:rFonts w:ascii="Arial" w:eastAsia="Arial" w:hAnsi="Arial" w:cs="Arial"/>
                <w:noProof/>
              </w:rPr>
              <w:t>3.</w:t>
            </w:r>
            <w:r w:rsidR="0060234E">
              <w:rPr>
                <w:rFonts w:eastAsiaTheme="minorEastAsia" w:cstheme="minorBidi"/>
                <w:b w:val="0"/>
                <w:bCs w:val="0"/>
                <w:i w:val="0"/>
                <w:iCs w:val="0"/>
                <w:noProof/>
                <w:sz w:val="22"/>
                <w:szCs w:val="22"/>
              </w:rPr>
              <w:tab/>
            </w:r>
            <w:r w:rsidR="0060234E" w:rsidRPr="00CB5F8A">
              <w:rPr>
                <w:rStyle w:val="Hipervnculo"/>
                <w:rFonts w:ascii="Arial" w:eastAsia="Arial" w:hAnsi="Arial" w:cs="Arial"/>
                <w:noProof/>
              </w:rPr>
              <w:t>CÁLCULO DE CONDUCTORES EN CD</w:t>
            </w:r>
            <w:r w:rsidR="0060234E">
              <w:rPr>
                <w:noProof/>
                <w:webHidden/>
              </w:rPr>
              <w:tab/>
            </w:r>
            <w:r w:rsidR="0060234E">
              <w:rPr>
                <w:noProof/>
                <w:webHidden/>
              </w:rPr>
              <w:fldChar w:fldCharType="begin"/>
            </w:r>
            <w:r w:rsidR="0060234E">
              <w:rPr>
                <w:noProof/>
                <w:webHidden/>
              </w:rPr>
              <w:instrText xml:space="preserve"> PAGEREF _Toc163445163 \h </w:instrText>
            </w:r>
            <w:r w:rsidR="0060234E">
              <w:rPr>
                <w:noProof/>
                <w:webHidden/>
              </w:rPr>
            </w:r>
            <w:r w:rsidR="0060234E">
              <w:rPr>
                <w:noProof/>
                <w:webHidden/>
              </w:rPr>
              <w:fldChar w:fldCharType="separate"/>
            </w:r>
            <w:r w:rsidR="001D794B">
              <w:rPr>
                <w:noProof/>
                <w:webHidden/>
              </w:rPr>
              <w:t>7</w:t>
            </w:r>
            <w:r w:rsidR="0060234E">
              <w:rPr>
                <w:noProof/>
                <w:webHidden/>
              </w:rPr>
              <w:fldChar w:fldCharType="end"/>
            </w:r>
          </w:hyperlink>
        </w:p>
        <w:p w14:paraId="63EB12DA" w14:textId="48CEF9FA" w:rsidR="0060234E" w:rsidRDefault="008E482D">
          <w:pPr>
            <w:pStyle w:val="TDC1"/>
            <w:tabs>
              <w:tab w:val="right" w:leader="dot" w:pos="10055"/>
            </w:tabs>
            <w:rPr>
              <w:rFonts w:eastAsiaTheme="minorEastAsia" w:cstheme="minorBidi"/>
              <w:b w:val="0"/>
              <w:bCs w:val="0"/>
              <w:i w:val="0"/>
              <w:iCs w:val="0"/>
              <w:noProof/>
              <w:sz w:val="22"/>
              <w:szCs w:val="22"/>
            </w:rPr>
          </w:pPr>
          <w:hyperlink w:anchor="_Toc163445164" w:history="1">
            <w:r w:rsidR="0060234E" w:rsidRPr="00CB5F8A">
              <w:rPr>
                <w:rStyle w:val="Hipervnculo"/>
                <w:rFonts w:ascii="Arial" w:eastAsia="Arial" w:hAnsi="Arial" w:cs="Arial"/>
                <w:noProof/>
              </w:rPr>
              <w:t>Cálculo del fusible</w:t>
            </w:r>
            <w:r w:rsidR="0060234E">
              <w:rPr>
                <w:noProof/>
                <w:webHidden/>
              </w:rPr>
              <w:tab/>
            </w:r>
            <w:r w:rsidR="0060234E">
              <w:rPr>
                <w:noProof/>
                <w:webHidden/>
              </w:rPr>
              <w:fldChar w:fldCharType="begin"/>
            </w:r>
            <w:r w:rsidR="0060234E">
              <w:rPr>
                <w:noProof/>
                <w:webHidden/>
              </w:rPr>
              <w:instrText xml:space="preserve"> PAGEREF _Toc163445164 \h </w:instrText>
            </w:r>
            <w:r w:rsidR="0060234E">
              <w:rPr>
                <w:noProof/>
                <w:webHidden/>
              </w:rPr>
            </w:r>
            <w:r w:rsidR="0060234E">
              <w:rPr>
                <w:noProof/>
                <w:webHidden/>
              </w:rPr>
              <w:fldChar w:fldCharType="separate"/>
            </w:r>
            <w:r w:rsidR="001D794B">
              <w:rPr>
                <w:noProof/>
                <w:webHidden/>
              </w:rPr>
              <w:t>8</w:t>
            </w:r>
            <w:r w:rsidR="0060234E">
              <w:rPr>
                <w:noProof/>
                <w:webHidden/>
              </w:rPr>
              <w:fldChar w:fldCharType="end"/>
            </w:r>
          </w:hyperlink>
        </w:p>
        <w:p w14:paraId="4C3F286F" w14:textId="361939BF" w:rsidR="0060234E" w:rsidRDefault="008E482D">
          <w:pPr>
            <w:pStyle w:val="TDC1"/>
            <w:tabs>
              <w:tab w:val="left" w:pos="480"/>
              <w:tab w:val="right" w:leader="dot" w:pos="10055"/>
            </w:tabs>
            <w:rPr>
              <w:rFonts w:eastAsiaTheme="minorEastAsia" w:cstheme="minorBidi"/>
              <w:b w:val="0"/>
              <w:bCs w:val="0"/>
              <w:i w:val="0"/>
              <w:iCs w:val="0"/>
              <w:noProof/>
              <w:sz w:val="22"/>
              <w:szCs w:val="22"/>
            </w:rPr>
          </w:pPr>
          <w:hyperlink w:anchor="_Toc163445165" w:history="1">
            <w:r w:rsidR="0060234E" w:rsidRPr="00CB5F8A">
              <w:rPr>
                <w:rStyle w:val="Hipervnculo"/>
                <w:rFonts w:ascii="Arial" w:eastAsia="Arial" w:hAnsi="Arial" w:cs="Arial"/>
                <w:noProof/>
              </w:rPr>
              <w:t>4.</w:t>
            </w:r>
            <w:r w:rsidR="0060234E">
              <w:rPr>
                <w:rFonts w:eastAsiaTheme="minorEastAsia" w:cstheme="minorBidi"/>
                <w:b w:val="0"/>
                <w:bCs w:val="0"/>
                <w:i w:val="0"/>
                <w:iCs w:val="0"/>
                <w:noProof/>
                <w:sz w:val="22"/>
                <w:szCs w:val="22"/>
              </w:rPr>
              <w:tab/>
            </w:r>
            <w:r w:rsidR="0060234E" w:rsidRPr="00CB5F8A">
              <w:rPr>
                <w:rStyle w:val="Hipervnculo"/>
                <w:rFonts w:ascii="Arial" w:eastAsia="Arial" w:hAnsi="Arial" w:cs="Arial"/>
                <w:noProof/>
              </w:rPr>
              <w:t>CÁLCULO DE CONDUCTORES DE CA</w:t>
            </w:r>
            <w:r w:rsidR="0060234E">
              <w:rPr>
                <w:noProof/>
                <w:webHidden/>
              </w:rPr>
              <w:tab/>
            </w:r>
            <w:r w:rsidR="0060234E">
              <w:rPr>
                <w:noProof/>
                <w:webHidden/>
              </w:rPr>
              <w:fldChar w:fldCharType="begin"/>
            </w:r>
            <w:r w:rsidR="0060234E">
              <w:rPr>
                <w:noProof/>
                <w:webHidden/>
              </w:rPr>
              <w:instrText xml:space="preserve"> PAGEREF _Toc163445165 \h </w:instrText>
            </w:r>
            <w:r w:rsidR="0060234E">
              <w:rPr>
                <w:noProof/>
                <w:webHidden/>
              </w:rPr>
            </w:r>
            <w:r w:rsidR="0060234E">
              <w:rPr>
                <w:noProof/>
                <w:webHidden/>
              </w:rPr>
              <w:fldChar w:fldCharType="separate"/>
            </w:r>
            <w:r w:rsidR="001D794B">
              <w:rPr>
                <w:noProof/>
                <w:webHidden/>
              </w:rPr>
              <w:t>11</w:t>
            </w:r>
            <w:r w:rsidR="0060234E">
              <w:rPr>
                <w:noProof/>
                <w:webHidden/>
              </w:rPr>
              <w:fldChar w:fldCharType="end"/>
            </w:r>
          </w:hyperlink>
        </w:p>
        <w:p w14:paraId="2DFF121A" w14:textId="3DE8BC4F" w:rsidR="0060234E" w:rsidRDefault="008E482D">
          <w:pPr>
            <w:pStyle w:val="TDC1"/>
            <w:tabs>
              <w:tab w:val="left" w:pos="480"/>
              <w:tab w:val="right" w:leader="dot" w:pos="10055"/>
            </w:tabs>
            <w:rPr>
              <w:rFonts w:eastAsiaTheme="minorEastAsia" w:cstheme="minorBidi"/>
              <w:b w:val="0"/>
              <w:bCs w:val="0"/>
              <w:i w:val="0"/>
              <w:iCs w:val="0"/>
              <w:noProof/>
              <w:sz w:val="22"/>
              <w:szCs w:val="22"/>
            </w:rPr>
          </w:pPr>
          <w:hyperlink w:anchor="_Toc163445166" w:history="1">
            <w:r w:rsidR="0060234E" w:rsidRPr="00CB5F8A">
              <w:rPr>
                <w:rStyle w:val="Hipervnculo"/>
                <w:rFonts w:ascii="Arial" w:eastAsia="Arial" w:hAnsi="Arial" w:cs="Arial"/>
                <w:noProof/>
              </w:rPr>
              <w:t>5.</w:t>
            </w:r>
            <w:r w:rsidR="0060234E">
              <w:rPr>
                <w:rFonts w:eastAsiaTheme="minorEastAsia" w:cstheme="minorBidi"/>
                <w:b w:val="0"/>
                <w:bCs w:val="0"/>
                <w:i w:val="0"/>
                <w:iCs w:val="0"/>
                <w:noProof/>
                <w:sz w:val="22"/>
                <w:szCs w:val="22"/>
              </w:rPr>
              <w:tab/>
            </w:r>
            <w:r w:rsidR="0060234E" w:rsidRPr="00CB5F8A">
              <w:rPr>
                <w:rStyle w:val="Hipervnculo"/>
                <w:rFonts w:ascii="Arial" w:eastAsia="Arial" w:hAnsi="Arial" w:cs="Arial"/>
                <w:noProof/>
              </w:rPr>
              <w:t>CÁLCULO DE LA PROTECCIÓN CONTRA SOBRECORRIENTE EN C.A.</w:t>
            </w:r>
            <w:r w:rsidR="0060234E">
              <w:rPr>
                <w:noProof/>
                <w:webHidden/>
              </w:rPr>
              <w:tab/>
            </w:r>
            <w:r w:rsidR="0060234E">
              <w:rPr>
                <w:noProof/>
                <w:webHidden/>
              </w:rPr>
              <w:fldChar w:fldCharType="begin"/>
            </w:r>
            <w:r w:rsidR="0060234E">
              <w:rPr>
                <w:noProof/>
                <w:webHidden/>
              </w:rPr>
              <w:instrText xml:space="preserve"> PAGEREF _Toc163445166 \h </w:instrText>
            </w:r>
            <w:r w:rsidR="0060234E">
              <w:rPr>
                <w:noProof/>
                <w:webHidden/>
              </w:rPr>
            </w:r>
            <w:r w:rsidR="0060234E">
              <w:rPr>
                <w:noProof/>
                <w:webHidden/>
              </w:rPr>
              <w:fldChar w:fldCharType="separate"/>
            </w:r>
            <w:r w:rsidR="001D794B">
              <w:rPr>
                <w:noProof/>
                <w:webHidden/>
              </w:rPr>
              <w:t>13</w:t>
            </w:r>
            <w:r w:rsidR="0060234E">
              <w:rPr>
                <w:noProof/>
                <w:webHidden/>
              </w:rPr>
              <w:fldChar w:fldCharType="end"/>
            </w:r>
          </w:hyperlink>
        </w:p>
        <w:p w14:paraId="2D6638E0" w14:textId="4D0C5670" w:rsidR="0060234E" w:rsidRDefault="008E482D">
          <w:pPr>
            <w:pStyle w:val="TDC1"/>
            <w:tabs>
              <w:tab w:val="left" w:pos="480"/>
              <w:tab w:val="right" w:leader="dot" w:pos="10055"/>
            </w:tabs>
            <w:rPr>
              <w:rFonts w:eastAsiaTheme="minorEastAsia" w:cstheme="minorBidi"/>
              <w:b w:val="0"/>
              <w:bCs w:val="0"/>
              <w:i w:val="0"/>
              <w:iCs w:val="0"/>
              <w:noProof/>
              <w:sz w:val="22"/>
              <w:szCs w:val="22"/>
            </w:rPr>
          </w:pPr>
          <w:hyperlink w:anchor="_Toc163445167" w:history="1">
            <w:r w:rsidR="0060234E" w:rsidRPr="00CB5F8A">
              <w:rPr>
                <w:rStyle w:val="Hipervnculo"/>
                <w:rFonts w:ascii="Arial" w:eastAsia="Arial" w:hAnsi="Arial" w:cs="Arial"/>
                <w:noProof/>
              </w:rPr>
              <w:t>6.</w:t>
            </w:r>
            <w:r w:rsidR="0060234E">
              <w:rPr>
                <w:rFonts w:eastAsiaTheme="minorEastAsia" w:cstheme="minorBidi"/>
                <w:b w:val="0"/>
                <w:bCs w:val="0"/>
                <w:i w:val="0"/>
                <w:iCs w:val="0"/>
                <w:noProof/>
                <w:sz w:val="22"/>
                <w:szCs w:val="22"/>
              </w:rPr>
              <w:tab/>
            </w:r>
            <w:r w:rsidR="0060234E" w:rsidRPr="00CB5F8A">
              <w:rPr>
                <w:rStyle w:val="Hipervnculo"/>
                <w:rFonts w:ascii="Arial" w:eastAsia="Arial" w:hAnsi="Arial" w:cs="Arial"/>
                <w:noProof/>
              </w:rPr>
              <w:t>CÁLCULO DE CAÍDA DE TENSIÓN</w:t>
            </w:r>
            <w:r w:rsidR="0060234E">
              <w:rPr>
                <w:noProof/>
                <w:webHidden/>
              </w:rPr>
              <w:tab/>
            </w:r>
            <w:r w:rsidR="0060234E">
              <w:rPr>
                <w:noProof/>
                <w:webHidden/>
              </w:rPr>
              <w:fldChar w:fldCharType="begin"/>
            </w:r>
            <w:r w:rsidR="0060234E">
              <w:rPr>
                <w:noProof/>
                <w:webHidden/>
              </w:rPr>
              <w:instrText xml:space="preserve"> PAGEREF _Toc163445167 \h </w:instrText>
            </w:r>
            <w:r w:rsidR="0060234E">
              <w:rPr>
                <w:noProof/>
                <w:webHidden/>
              </w:rPr>
            </w:r>
            <w:r w:rsidR="0060234E">
              <w:rPr>
                <w:noProof/>
                <w:webHidden/>
              </w:rPr>
              <w:fldChar w:fldCharType="separate"/>
            </w:r>
            <w:r w:rsidR="001D794B">
              <w:rPr>
                <w:noProof/>
                <w:webHidden/>
              </w:rPr>
              <w:t>13</w:t>
            </w:r>
            <w:r w:rsidR="0060234E">
              <w:rPr>
                <w:noProof/>
                <w:webHidden/>
              </w:rPr>
              <w:fldChar w:fldCharType="end"/>
            </w:r>
          </w:hyperlink>
        </w:p>
        <w:p w14:paraId="209EF591" w14:textId="45A0C384" w:rsidR="0072599F" w:rsidRDefault="0072599F" w:rsidP="0072599F">
          <w:r>
            <w:rPr>
              <w:b/>
              <w:bCs/>
              <w:lang w:val="es-ES"/>
            </w:rPr>
            <w:fldChar w:fldCharType="end"/>
          </w:r>
        </w:p>
      </w:sdtContent>
    </w:sdt>
    <w:p w14:paraId="0D3F7BF8" w14:textId="77777777" w:rsidR="0072599F" w:rsidRDefault="0072599F" w:rsidP="0072599F">
      <w:pPr>
        <w:rPr>
          <w:rFonts w:ascii="Arial" w:eastAsia="Arial" w:hAnsi="Arial" w:cs="Arial"/>
        </w:rPr>
      </w:pPr>
    </w:p>
    <w:p w14:paraId="578386B9" w14:textId="77777777" w:rsidR="0072599F" w:rsidRDefault="0072599F" w:rsidP="0072599F">
      <w:pPr>
        <w:rPr>
          <w:rFonts w:ascii="Arial" w:eastAsia="Arial" w:hAnsi="Arial" w:cs="Arial"/>
        </w:rPr>
      </w:pPr>
    </w:p>
    <w:p w14:paraId="6BD458CC" w14:textId="77777777" w:rsidR="0072599F" w:rsidRDefault="0072599F" w:rsidP="0072599F">
      <w:pPr>
        <w:rPr>
          <w:rFonts w:ascii="Arial" w:eastAsia="Arial" w:hAnsi="Arial" w:cs="Arial"/>
          <w:b/>
        </w:rPr>
      </w:pPr>
    </w:p>
    <w:p w14:paraId="4C5F7209" w14:textId="5F0BA2E3" w:rsidR="0072599F" w:rsidRDefault="0072599F" w:rsidP="0072599F">
      <w:pPr>
        <w:rPr>
          <w:rFonts w:ascii="Arial" w:eastAsia="Arial" w:hAnsi="Arial" w:cs="Arial"/>
          <w:b/>
        </w:rPr>
      </w:pPr>
      <w:r>
        <w:br w:type="page"/>
      </w:r>
    </w:p>
    <w:p w14:paraId="705DDDEA" w14:textId="77777777" w:rsidR="00E16A81" w:rsidRDefault="00E16A81" w:rsidP="0072599F">
      <w:pPr>
        <w:pStyle w:val="Ttulo1"/>
        <w:rPr>
          <w:rFonts w:ascii="Arial" w:eastAsia="Arial" w:hAnsi="Arial" w:cs="Arial"/>
          <w:color w:val="4472C4" w:themeColor="accent1"/>
          <w:sz w:val="24"/>
          <w:szCs w:val="24"/>
        </w:rPr>
      </w:pPr>
      <w:bookmarkStart w:id="0" w:name="_Toc163445155"/>
    </w:p>
    <w:p w14:paraId="03A54122" w14:textId="77777777" w:rsidR="00E16A81" w:rsidRDefault="00E16A81" w:rsidP="0072599F">
      <w:pPr>
        <w:pStyle w:val="Ttulo1"/>
        <w:rPr>
          <w:rFonts w:ascii="Arial" w:eastAsia="Arial" w:hAnsi="Arial" w:cs="Arial"/>
          <w:color w:val="4472C4" w:themeColor="accent1"/>
          <w:sz w:val="24"/>
          <w:szCs w:val="24"/>
        </w:rPr>
      </w:pPr>
    </w:p>
    <w:p w14:paraId="6ED91D56" w14:textId="77777777" w:rsidR="00E16A81" w:rsidRDefault="00E16A81" w:rsidP="0072599F">
      <w:pPr>
        <w:pStyle w:val="Ttulo1"/>
        <w:rPr>
          <w:rFonts w:ascii="Arial" w:eastAsia="Arial" w:hAnsi="Arial" w:cs="Arial"/>
          <w:color w:val="4472C4" w:themeColor="accent1"/>
          <w:sz w:val="24"/>
          <w:szCs w:val="24"/>
        </w:rPr>
      </w:pPr>
    </w:p>
    <w:p w14:paraId="3DED87A2" w14:textId="77777777" w:rsidR="00E16A81" w:rsidRDefault="00E16A81" w:rsidP="0072599F">
      <w:pPr>
        <w:pStyle w:val="Ttulo1"/>
        <w:rPr>
          <w:rFonts w:ascii="Arial" w:eastAsia="Arial" w:hAnsi="Arial" w:cs="Arial"/>
          <w:color w:val="4472C4" w:themeColor="accent1"/>
          <w:sz w:val="24"/>
          <w:szCs w:val="24"/>
        </w:rPr>
      </w:pPr>
    </w:p>
    <w:p w14:paraId="04A69AB7" w14:textId="1A475751" w:rsidR="0072599F" w:rsidRPr="00FD33AF" w:rsidRDefault="0072599F" w:rsidP="0072599F">
      <w:pPr>
        <w:pStyle w:val="Ttulo1"/>
        <w:rPr>
          <w:rFonts w:ascii="Arial" w:eastAsia="Arial" w:hAnsi="Arial" w:cs="Arial"/>
          <w:b w:val="0"/>
          <w:color w:val="4472C4" w:themeColor="accent1"/>
          <w:sz w:val="24"/>
          <w:szCs w:val="24"/>
        </w:rPr>
      </w:pPr>
      <w:r w:rsidRPr="00FD33AF">
        <w:rPr>
          <w:rFonts w:ascii="Arial" w:eastAsia="Arial" w:hAnsi="Arial" w:cs="Arial"/>
          <w:color w:val="4472C4" w:themeColor="accent1"/>
          <w:sz w:val="24"/>
          <w:szCs w:val="24"/>
        </w:rPr>
        <w:t>OBJETIVO</w:t>
      </w:r>
      <w:bookmarkEnd w:id="0"/>
    </w:p>
    <w:p w14:paraId="068A10FC" w14:textId="77777777" w:rsidR="0072599F" w:rsidRDefault="0072599F" w:rsidP="0072599F">
      <w:pPr>
        <w:spacing w:line="276" w:lineRule="auto"/>
        <w:jc w:val="both"/>
        <w:rPr>
          <w:rFonts w:ascii="Arial" w:eastAsia="Arial" w:hAnsi="Arial" w:cs="Arial"/>
        </w:rPr>
      </w:pPr>
    </w:p>
    <w:p w14:paraId="79BA575B" w14:textId="6AC49514" w:rsidR="0072599F" w:rsidRDefault="0072599F" w:rsidP="0072599F">
      <w:pPr>
        <w:spacing w:line="276" w:lineRule="auto"/>
        <w:jc w:val="both"/>
        <w:rPr>
          <w:rFonts w:ascii="Arial" w:eastAsia="Arial" w:hAnsi="Arial" w:cs="Arial"/>
        </w:rPr>
      </w:pPr>
      <w:r>
        <w:rPr>
          <w:rFonts w:ascii="Arial" w:eastAsia="Arial" w:hAnsi="Arial" w:cs="Arial"/>
        </w:rPr>
        <w:t xml:space="preserve">Fundamentar normativa y técnicamente la selección y cálculo de componentes que conforman la instalación de un sistema fotovoltaico interconectado a la red con capacidad </w:t>
      </w:r>
      <w:r w:rsidRPr="0063422D">
        <w:rPr>
          <w:rFonts w:ascii="Arial" w:eastAsia="Arial" w:hAnsi="Arial" w:cs="Arial"/>
        </w:rPr>
        <w:t xml:space="preserve">de </w:t>
      </w:r>
      <w:r w:rsidR="0063422D" w:rsidRPr="0063422D">
        <w:rPr>
          <w:rFonts w:ascii="Arial" w:eastAsia="Arial" w:hAnsi="Arial" w:cs="Arial"/>
        </w:rPr>
        <w:t>200</w:t>
      </w:r>
      <w:r w:rsidRPr="0063422D">
        <w:rPr>
          <w:rFonts w:ascii="Arial" w:eastAsia="Arial" w:hAnsi="Arial" w:cs="Arial"/>
        </w:rPr>
        <w:t xml:space="preserve"> kW</w:t>
      </w:r>
      <w:r>
        <w:rPr>
          <w:rFonts w:ascii="Arial" w:eastAsia="Arial" w:hAnsi="Arial" w:cs="Arial"/>
        </w:rPr>
        <w:t>, salvaguardando en todo momento la seguridad del inmueble, de los equipos y componentes y sobre todo de las personas que se encuentran operando en el inmueble.</w:t>
      </w:r>
    </w:p>
    <w:p w14:paraId="7CB626A8" w14:textId="77777777" w:rsidR="0072599F" w:rsidRDefault="0072599F" w:rsidP="0072599F">
      <w:pPr>
        <w:spacing w:line="276" w:lineRule="auto"/>
        <w:jc w:val="both"/>
        <w:rPr>
          <w:rFonts w:ascii="Arial" w:eastAsia="Arial" w:hAnsi="Arial" w:cs="Arial"/>
        </w:rPr>
      </w:pPr>
    </w:p>
    <w:p w14:paraId="03100F36" w14:textId="49BB2D55" w:rsidR="0072599F" w:rsidRPr="00D1049B" w:rsidRDefault="0072599F" w:rsidP="00D1049B">
      <w:pPr>
        <w:spacing w:line="276" w:lineRule="auto"/>
        <w:jc w:val="both"/>
        <w:rPr>
          <w:rFonts w:ascii="Arial" w:eastAsia="Arial" w:hAnsi="Arial" w:cs="Arial"/>
        </w:rPr>
      </w:pPr>
      <w:r>
        <w:rPr>
          <w:rFonts w:ascii="Arial" w:eastAsia="Arial" w:hAnsi="Arial" w:cs="Arial"/>
        </w:rPr>
        <w:t xml:space="preserve">Los cálculos ejecutados en esta memoria técnica tienen como característica principal el hecho de que están basados en la NOM-001-SEDE-2012 y su numeral </w:t>
      </w:r>
      <w:r>
        <w:rPr>
          <w:rFonts w:ascii="Arial" w:eastAsia="Arial" w:hAnsi="Arial" w:cs="Arial"/>
          <w:b/>
        </w:rPr>
        <w:t>4.4.1.8.</w:t>
      </w:r>
    </w:p>
    <w:p w14:paraId="763E2315" w14:textId="77777777" w:rsidR="0072599F" w:rsidRPr="0072599F" w:rsidRDefault="0072599F" w:rsidP="0072599F"/>
    <w:p w14:paraId="0CB5FAFD" w14:textId="77777777" w:rsidR="0072599F" w:rsidRDefault="0072599F" w:rsidP="0072599F">
      <w:pPr>
        <w:pStyle w:val="Ttulo1"/>
        <w:rPr>
          <w:rFonts w:ascii="Arial" w:eastAsia="Arial" w:hAnsi="Arial" w:cs="Arial"/>
          <w:b w:val="0"/>
          <w:sz w:val="24"/>
          <w:szCs w:val="24"/>
        </w:rPr>
      </w:pPr>
      <w:bookmarkStart w:id="1" w:name="_Toc163445156"/>
      <w:r w:rsidRPr="00FD33AF">
        <w:rPr>
          <w:rFonts w:ascii="Arial" w:eastAsia="Arial" w:hAnsi="Arial" w:cs="Arial"/>
          <w:color w:val="4472C4" w:themeColor="accent1"/>
          <w:sz w:val="24"/>
          <w:szCs w:val="24"/>
        </w:rPr>
        <w:t>GENERALIDADES</w:t>
      </w:r>
      <w:bookmarkEnd w:id="1"/>
    </w:p>
    <w:p w14:paraId="3C6A60ED" w14:textId="77777777" w:rsidR="0072599F" w:rsidRDefault="0072599F" w:rsidP="0072599F">
      <w:pPr>
        <w:rPr>
          <w:rFonts w:ascii="Arial" w:eastAsia="Arial" w:hAnsi="Arial" w:cs="Arial"/>
          <w:b/>
        </w:rPr>
      </w:pPr>
    </w:p>
    <w:p w14:paraId="58153398" w14:textId="435C04A6" w:rsidR="0072599F" w:rsidRDefault="0072599F" w:rsidP="0072599F">
      <w:pPr>
        <w:spacing w:line="276" w:lineRule="auto"/>
        <w:jc w:val="both"/>
        <w:rPr>
          <w:rFonts w:ascii="Arial" w:eastAsia="Arial" w:hAnsi="Arial" w:cs="Arial"/>
        </w:rPr>
      </w:pPr>
      <w:r>
        <w:rPr>
          <w:rFonts w:ascii="Arial" w:eastAsia="Arial" w:hAnsi="Arial" w:cs="Arial"/>
        </w:rPr>
        <w:t>Las especificaciones aquí descritas forman parte del diseño del proyecto general que, en conjunto con los planos eléctricos, diagramas unifilares, fichas técnicas y certificados de equipos, abarcan todas las características técnicas eléctricas involucradas en la ejecución del proyecto.</w:t>
      </w:r>
    </w:p>
    <w:p w14:paraId="406943B5" w14:textId="77777777" w:rsidR="0072599F" w:rsidRDefault="0072599F" w:rsidP="0072599F">
      <w:pPr>
        <w:rPr>
          <w:rFonts w:ascii="Nexa Regular" w:eastAsia="Nexa Regular" w:hAnsi="Nexa Regular" w:cs="Nexa Regular"/>
        </w:rPr>
      </w:pPr>
    </w:p>
    <w:p w14:paraId="21574967" w14:textId="77777777" w:rsidR="0072599F" w:rsidRPr="00FD33AF" w:rsidRDefault="0072599F" w:rsidP="0072599F">
      <w:pPr>
        <w:pStyle w:val="Ttulo1"/>
        <w:rPr>
          <w:rFonts w:ascii="Arial" w:eastAsia="Arial" w:hAnsi="Arial" w:cs="Arial"/>
          <w:b w:val="0"/>
          <w:color w:val="4472C4" w:themeColor="accent1"/>
          <w:sz w:val="24"/>
          <w:szCs w:val="24"/>
        </w:rPr>
      </w:pPr>
      <w:bookmarkStart w:id="2" w:name="_Toc163445157"/>
      <w:r w:rsidRPr="00FD33AF">
        <w:rPr>
          <w:rFonts w:ascii="Arial" w:eastAsia="Arial" w:hAnsi="Arial" w:cs="Arial"/>
          <w:color w:val="4472C4" w:themeColor="accent1"/>
          <w:sz w:val="24"/>
          <w:szCs w:val="24"/>
        </w:rPr>
        <w:t>INFORMACIÓN GENERAL DEL PROYECTO</w:t>
      </w:r>
      <w:bookmarkEnd w:id="2"/>
      <w:r w:rsidRPr="00FD33AF">
        <w:rPr>
          <w:rFonts w:ascii="Arial" w:eastAsia="Arial" w:hAnsi="Arial" w:cs="Arial"/>
          <w:color w:val="4472C4" w:themeColor="accent1"/>
          <w:sz w:val="24"/>
          <w:szCs w:val="24"/>
        </w:rPr>
        <w:t xml:space="preserve"> </w:t>
      </w:r>
    </w:p>
    <w:p w14:paraId="2CA7B54F" w14:textId="77777777" w:rsidR="0072599F" w:rsidRPr="00FD33AF" w:rsidRDefault="0072599F" w:rsidP="0072599F">
      <w:pPr>
        <w:rPr>
          <w:rFonts w:ascii="Arial" w:eastAsia="Arial" w:hAnsi="Arial" w:cs="Arial"/>
          <w:color w:val="4472C4" w:themeColor="accent1"/>
        </w:rPr>
      </w:pPr>
    </w:p>
    <w:p w14:paraId="38E356B7" w14:textId="2C88634F" w:rsidR="0072599F" w:rsidRDefault="0072599F" w:rsidP="0072599F">
      <w:pPr>
        <w:jc w:val="both"/>
        <w:rPr>
          <w:rFonts w:ascii="Arial" w:eastAsia="Arial" w:hAnsi="Arial" w:cs="Arial"/>
        </w:rPr>
      </w:pPr>
      <w:r>
        <w:rPr>
          <w:rFonts w:ascii="Arial" w:eastAsia="Arial" w:hAnsi="Arial" w:cs="Arial"/>
        </w:rPr>
        <w:t xml:space="preserve">La siguiente central de generación fotovoltaica interconectada a la red fue diseñada y calculada para el usuario con dirección en </w:t>
      </w:r>
      <w:r w:rsidR="00557F73" w:rsidRPr="00557F73">
        <w:rPr>
          <w:rFonts w:ascii="Arial" w:eastAsia="Arial" w:hAnsi="Arial" w:cs="Arial"/>
        </w:rPr>
        <w:t>Carretera costera km 200, Villa de Tututepec de Ocampo, San José del Progreso, Oaxaca</w:t>
      </w:r>
      <w:r w:rsidRPr="002F239F">
        <w:rPr>
          <w:rFonts w:ascii="Arial" w:eastAsia="Arial" w:hAnsi="Arial" w:cs="Arial"/>
        </w:rPr>
        <w:t>.</w:t>
      </w:r>
      <w:r>
        <w:rPr>
          <w:rFonts w:ascii="Arial" w:eastAsia="Arial" w:hAnsi="Arial" w:cs="Arial"/>
        </w:rPr>
        <w:t xml:space="preserve"> Y tiene las siguientes características:</w:t>
      </w:r>
    </w:p>
    <w:p w14:paraId="04827B1B" w14:textId="77777777" w:rsidR="0072599F" w:rsidRPr="000D3C38" w:rsidRDefault="0072599F" w:rsidP="0072599F">
      <w:pPr>
        <w:pBdr>
          <w:top w:val="nil"/>
          <w:left w:val="nil"/>
          <w:bottom w:val="nil"/>
          <w:right w:val="nil"/>
          <w:between w:val="nil"/>
        </w:pBdr>
        <w:spacing w:line="259" w:lineRule="auto"/>
        <w:jc w:val="both"/>
        <w:rPr>
          <w:rFonts w:ascii="Arial" w:eastAsia="Arial" w:hAnsi="Arial" w:cs="Arial"/>
          <w:color w:val="000000"/>
          <w:sz w:val="22"/>
          <w:szCs w:val="22"/>
        </w:rPr>
      </w:pPr>
    </w:p>
    <w:p w14:paraId="1CB97F5F" w14:textId="4003C624" w:rsidR="0072599F" w:rsidRPr="0096205D" w:rsidRDefault="0072599F" w:rsidP="0072599F">
      <w:pPr>
        <w:numPr>
          <w:ilvl w:val="0"/>
          <w:numId w:val="43"/>
        </w:numPr>
        <w:pBdr>
          <w:top w:val="nil"/>
          <w:left w:val="nil"/>
          <w:bottom w:val="nil"/>
          <w:right w:val="nil"/>
          <w:between w:val="nil"/>
        </w:pBdr>
        <w:autoSpaceDE/>
        <w:autoSpaceDN/>
        <w:spacing w:line="259" w:lineRule="auto"/>
        <w:rPr>
          <w:rFonts w:ascii="Arial" w:eastAsia="Arial" w:hAnsi="Arial" w:cs="Arial"/>
          <w:sz w:val="22"/>
          <w:szCs w:val="22"/>
        </w:rPr>
      </w:pPr>
      <w:r>
        <w:rPr>
          <w:rFonts w:ascii="Arial" w:eastAsia="Arial" w:hAnsi="Arial" w:cs="Arial"/>
          <w:b/>
          <w:color w:val="000000"/>
          <w:sz w:val="22"/>
          <w:szCs w:val="22"/>
        </w:rPr>
        <w:t xml:space="preserve">Capacidad de entrega en AC: </w:t>
      </w:r>
      <w:r w:rsidR="0063422D">
        <w:rPr>
          <w:rFonts w:ascii="Arial" w:eastAsia="Arial" w:hAnsi="Arial" w:cs="Arial"/>
          <w:sz w:val="22"/>
          <w:szCs w:val="22"/>
        </w:rPr>
        <w:t>200</w:t>
      </w:r>
      <w:r w:rsidRPr="0096205D">
        <w:rPr>
          <w:rFonts w:ascii="Arial" w:eastAsia="Arial" w:hAnsi="Arial" w:cs="Arial"/>
          <w:sz w:val="22"/>
          <w:szCs w:val="22"/>
        </w:rPr>
        <w:t xml:space="preserve"> kW.</w:t>
      </w:r>
    </w:p>
    <w:p w14:paraId="13581AB5" w14:textId="54D61FAE" w:rsidR="0072599F" w:rsidRPr="0096205D" w:rsidRDefault="0072599F" w:rsidP="0072599F">
      <w:pPr>
        <w:numPr>
          <w:ilvl w:val="0"/>
          <w:numId w:val="43"/>
        </w:numPr>
        <w:pBdr>
          <w:top w:val="nil"/>
          <w:left w:val="nil"/>
          <w:bottom w:val="nil"/>
          <w:right w:val="nil"/>
          <w:between w:val="nil"/>
        </w:pBdr>
        <w:autoSpaceDE/>
        <w:autoSpaceDN/>
        <w:spacing w:line="259" w:lineRule="auto"/>
        <w:rPr>
          <w:rFonts w:ascii="Arial" w:eastAsia="Arial" w:hAnsi="Arial" w:cs="Arial"/>
          <w:sz w:val="22"/>
          <w:szCs w:val="22"/>
        </w:rPr>
      </w:pPr>
      <w:r w:rsidRPr="0096205D">
        <w:rPr>
          <w:rFonts w:ascii="Arial" w:eastAsia="Arial" w:hAnsi="Arial" w:cs="Arial"/>
          <w:b/>
          <w:sz w:val="22"/>
          <w:szCs w:val="22"/>
        </w:rPr>
        <w:t>Potencia instalada:</w:t>
      </w:r>
      <w:r w:rsidRPr="0096205D">
        <w:rPr>
          <w:rFonts w:ascii="Arial" w:eastAsia="Arial" w:hAnsi="Arial" w:cs="Arial"/>
          <w:sz w:val="22"/>
          <w:szCs w:val="22"/>
        </w:rPr>
        <w:t xml:space="preserve"> </w:t>
      </w:r>
      <w:r w:rsidR="0063422D">
        <w:rPr>
          <w:rFonts w:ascii="Arial" w:eastAsia="Arial" w:hAnsi="Arial" w:cs="Arial"/>
          <w:sz w:val="22"/>
          <w:szCs w:val="22"/>
        </w:rPr>
        <w:t>24</w:t>
      </w:r>
      <w:r w:rsidR="004117C4">
        <w:rPr>
          <w:rFonts w:ascii="Arial" w:eastAsia="Arial" w:hAnsi="Arial" w:cs="Arial"/>
          <w:sz w:val="22"/>
          <w:szCs w:val="22"/>
        </w:rPr>
        <w:t>0.34</w:t>
      </w:r>
      <w:r w:rsidRPr="0096205D">
        <w:rPr>
          <w:rFonts w:ascii="Arial" w:eastAsia="Arial" w:hAnsi="Arial" w:cs="Arial"/>
          <w:sz w:val="22"/>
          <w:szCs w:val="22"/>
        </w:rPr>
        <w:t xml:space="preserve"> </w:t>
      </w:r>
      <w:r w:rsidR="004D603C" w:rsidRPr="0096205D">
        <w:rPr>
          <w:rFonts w:ascii="Arial" w:eastAsia="Arial" w:hAnsi="Arial" w:cs="Arial"/>
          <w:sz w:val="22"/>
          <w:szCs w:val="22"/>
        </w:rPr>
        <w:t>kW</w:t>
      </w:r>
      <w:r w:rsidRPr="0096205D">
        <w:rPr>
          <w:rFonts w:ascii="Arial" w:eastAsia="Arial" w:hAnsi="Arial" w:cs="Arial"/>
          <w:sz w:val="22"/>
          <w:szCs w:val="22"/>
        </w:rPr>
        <w:t xml:space="preserve"> (</w:t>
      </w:r>
      <w:r w:rsidR="0063422D">
        <w:rPr>
          <w:rFonts w:ascii="Arial" w:eastAsia="Arial" w:hAnsi="Arial" w:cs="Arial"/>
          <w:sz w:val="22"/>
          <w:szCs w:val="22"/>
        </w:rPr>
        <w:t>394</w:t>
      </w:r>
      <w:r w:rsidRPr="0096205D">
        <w:rPr>
          <w:rFonts w:ascii="Arial" w:eastAsia="Arial" w:hAnsi="Arial" w:cs="Arial"/>
          <w:sz w:val="22"/>
          <w:szCs w:val="22"/>
        </w:rPr>
        <w:t xml:space="preserve"> módulos fotovoltaicos de </w:t>
      </w:r>
      <w:r w:rsidR="0063422D">
        <w:rPr>
          <w:rFonts w:ascii="Arial" w:eastAsia="Arial" w:hAnsi="Arial" w:cs="Arial"/>
          <w:sz w:val="22"/>
          <w:szCs w:val="22"/>
        </w:rPr>
        <w:t>61</w:t>
      </w:r>
      <w:r w:rsidR="00B22BE0">
        <w:rPr>
          <w:rFonts w:ascii="Arial" w:eastAsia="Arial" w:hAnsi="Arial" w:cs="Arial"/>
          <w:sz w:val="22"/>
          <w:szCs w:val="22"/>
        </w:rPr>
        <w:t xml:space="preserve">0 </w:t>
      </w:r>
      <w:r w:rsidRPr="0096205D">
        <w:rPr>
          <w:rFonts w:ascii="Arial" w:eastAsia="Arial" w:hAnsi="Arial" w:cs="Arial"/>
          <w:sz w:val="22"/>
          <w:szCs w:val="22"/>
        </w:rPr>
        <w:t>W).</w:t>
      </w:r>
    </w:p>
    <w:p w14:paraId="36055843" w14:textId="7AEAE4A0" w:rsidR="0072599F" w:rsidRPr="00667340" w:rsidRDefault="0072599F" w:rsidP="0072599F">
      <w:pPr>
        <w:numPr>
          <w:ilvl w:val="0"/>
          <w:numId w:val="43"/>
        </w:numPr>
        <w:pBdr>
          <w:top w:val="nil"/>
          <w:left w:val="nil"/>
          <w:bottom w:val="nil"/>
          <w:right w:val="nil"/>
          <w:between w:val="nil"/>
        </w:pBdr>
        <w:autoSpaceDE/>
        <w:autoSpaceDN/>
        <w:spacing w:line="259" w:lineRule="auto"/>
        <w:rPr>
          <w:rFonts w:ascii="Arial" w:eastAsia="Arial" w:hAnsi="Arial" w:cs="Arial"/>
          <w:color w:val="000000"/>
          <w:sz w:val="22"/>
          <w:szCs w:val="22"/>
        </w:rPr>
      </w:pPr>
      <w:r w:rsidRPr="0096205D">
        <w:rPr>
          <w:rFonts w:ascii="Arial" w:eastAsia="Arial" w:hAnsi="Arial" w:cs="Arial"/>
          <w:b/>
          <w:sz w:val="22"/>
          <w:szCs w:val="22"/>
        </w:rPr>
        <w:t>Modelo y marca del inversor:</w:t>
      </w:r>
      <w:r w:rsidR="0015715B" w:rsidRPr="0096205D">
        <w:rPr>
          <w:rFonts w:ascii="Arial" w:eastAsia="Arial" w:hAnsi="Arial" w:cs="Arial"/>
          <w:b/>
          <w:sz w:val="22"/>
          <w:szCs w:val="22"/>
        </w:rPr>
        <w:t xml:space="preserve"> </w:t>
      </w:r>
      <w:r w:rsidR="0063422D">
        <w:rPr>
          <w:rFonts w:ascii="Arial" w:eastAsia="Arial" w:hAnsi="Arial" w:cs="Arial"/>
          <w:sz w:val="22"/>
          <w:szCs w:val="22"/>
        </w:rPr>
        <w:t xml:space="preserve">Solis-100K-5G-US, </w:t>
      </w:r>
      <w:proofErr w:type="spellStart"/>
      <w:r w:rsidR="0063422D">
        <w:rPr>
          <w:rFonts w:ascii="Arial" w:eastAsia="Arial" w:hAnsi="Arial" w:cs="Arial"/>
          <w:sz w:val="22"/>
          <w:szCs w:val="22"/>
        </w:rPr>
        <w:t>Solis</w:t>
      </w:r>
      <w:proofErr w:type="spellEnd"/>
      <w:r w:rsidR="001C4261">
        <w:rPr>
          <w:rFonts w:ascii="Arial" w:eastAsia="Arial" w:hAnsi="Arial" w:cs="Arial"/>
          <w:sz w:val="22"/>
          <w:szCs w:val="22"/>
        </w:rPr>
        <w:t>.</w:t>
      </w:r>
    </w:p>
    <w:p w14:paraId="0617D943" w14:textId="42D49430" w:rsidR="0072599F" w:rsidRDefault="0072599F" w:rsidP="0072599F">
      <w:pPr>
        <w:numPr>
          <w:ilvl w:val="0"/>
          <w:numId w:val="43"/>
        </w:numPr>
        <w:pBdr>
          <w:top w:val="nil"/>
          <w:left w:val="nil"/>
          <w:bottom w:val="nil"/>
          <w:right w:val="nil"/>
          <w:between w:val="nil"/>
        </w:pBdr>
        <w:autoSpaceDE/>
        <w:autoSpaceDN/>
        <w:spacing w:line="259" w:lineRule="auto"/>
        <w:rPr>
          <w:rFonts w:ascii="Arial" w:eastAsia="Arial" w:hAnsi="Arial" w:cs="Arial"/>
          <w:color w:val="000000"/>
          <w:sz w:val="22"/>
          <w:szCs w:val="22"/>
        </w:rPr>
      </w:pPr>
      <w:r>
        <w:rPr>
          <w:rFonts w:ascii="Arial" w:eastAsia="Arial" w:hAnsi="Arial" w:cs="Arial"/>
          <w:b/>
          <w:color w:val="000000"/>
          <w:sz w:val="22"/>
          <w:szCs w:val="22"/>
        </w:rPr>
        <w:t>Modelo y marca de los módulos fotovoltaicos:</w:t>
      </w:r>
      <w:r>
        <w:rPr>
          <w:rFonts w:ascii="Arial" w:eastAsia="Arial" w:hAnsi="Arial" w:cs="Arial"/>
          <w:color w:val="000000"/>
          <w:sz w:val="22"/>
          <w:szCs w:val="22"/>
        </w:rPr>
        <w:t xml:space="preserve"> </w:t>
      </w:r>
      <w:r>
        <w:rPr>
          <w:color w:val="000000"/>
          <w:sz w:val="22"/>
          <w:szCs w:val="22"/>
        </w:rPr>
        <w:t>﻿</w:t>
      </w:r>
      <w:r w:rsidR="00D1049B">
        <w:rPr>
          <w:rFonts w:ascii="Arial" w:eastAsia="Arial" w:hAnsi="Arial" w:cs="Arial"/>
          <w:color w:val="000000"/>
          <w:sz w:val="22"/>
          <w:szCs w:val="22"/>
        </w:rPr>
        <w:t>LR7-72HTHF-61</w:t>
      </w:r>
      <w:r w:rsidR="004117C4">
        <w:rPr>
          <w:rFonts w:ascii="Arial" w:eastAsia="Arial" w:hAnsi="Arial" w:cs="Arial"/>
          <w:color w:val="000000"/>
          <w:sz w:val="22"/>
          <w:szCs w:val="22"/>
        </w:rPr>
        <w:t>0</w:t>
      </w:r>
      <w:r w:rsidR="00D1049B">
        <w:rPr>
          <w:rFonts w:ascii="Arial" w:eastAsia="Arial" w:hAnsi="Arial" w:cs="Arial"/>
          <w:color w:val="000000"/>
          <w:sz w:val="22"/>
          <w:szCs w:val="22"/>
        </w:rPr>
        <w:t>M</w:t>
      </w:r>
      <w:r w:rsidR="0015715B">
        <w:rPr>
          <w:rFonts w:ascii="Arial" w:eastAsia="Arial" w:hAnsi="Arial" w:cs="Arial"/>
          <w:color w:val="000000"/>
          <w:sz w:val="22"/>
          <w:szCs w:val="22"/>
        </w:rPr>
        <w:t xml:space="preserve">, </w:t>
      </w:r>
      <w:r w:rsidR="00D1049B">
        <w:rPr>
          <w:rFonts w:ascii="Arial" w:eastAsia="Arial" w:hAnsi="Arial" w:cs="Arial"/>
          <w:color w:val="000000"/>
          <w:sz w:val="22"/>
          <w:szCs w:val="22"/>
        </w:rPr>
        <w:t>Longi</w:t>
      </w:r>
      <w:r>
        <w:rPr>
          <w:rFonts w:ascii="Arial" w:eastAsia="Arial" w:hAnsi="Arial" w:cs="Arial"/>
          <w:color w:val="000000"/>
          <w:sz w:val="22"/>
          <w:szCs w:val="22"/>
        </w:rPr>
        <w:t>.</w:t>
      </w:r>
    </w:p>
    <w:p w14:paraId="5BF6876D" w14:textId="63343717" w:rsidR="0072599F" w:rsidRPr="0019620B" w:rsidRDefault="0072599F" w:rsidP="00557F73">
      <w:pPr>
        <w:numPr>
          <w:ilvl w:val="0"/>
          <w:numId w:val="43"/>
        </w:numPr>
        <w:pBdr>
          <w:top w:val="nil"/>
          <w:left w:val="nil"/>
          <w:bottom w:val="nil"/>
          <w:right w:val="nil"/>
          <w:between w:val="nil"/>
        </w:pBdr>
        <w:autoSpaceDE/>
        <w:autoSpaceDN/>
        <w:spacing w:after="160" w:line="259" w:lineRule="auto"/>
        <w:rPr>
          <w:rFonts w:ascii="Arial" w:eastAsia="Arial" w:hAnsi="Arial" w:cs="Arial"/>
          <w:b/>
        </w:rPr>
      </w:pPr>
      <w:r w:rsidRPr="0019620B">
        <w:rPr>
          <w:rFonts w:ascii="Arial" w:eastAsia="Arial" w:hAnsi="Arial" w:cs="Arial"/>
          <w:b/>
          <w:color w:val="000000"/>
          <w:sz w:val="22"/>
          <w:szCs w:val="22"/>
        </w:rPr>
        <w:t>Ubicación con coordenadas:</w:t>
      </w:r>
      <w:r w:rsidRPr="0019620B">
        <w:rPr>
          <w:rFonts w:ascii="Arial" w:eastAsia="Arial" w:hAnsi="Arial" w:cs="Arial"/>
          <w:color w:val="000000"/>
          <w:sz w:val="22"/>
          <w:szCs w:val="22"/>
        </w:rPr>
        <w:t xml:space="preserve"> </w:t>
      </w:r>
      <w:r w:rsidR="00557F73" w:rsidRPr="00557F73">
        <w:rPr>
          <w:rFonts w:ascii="Arial" w:eastAsia="Arial" w:hAnsi="Arial" w:cs="Arial"/>
          <w:color w:val="000000"/>
          <w:sz w:val="22"/>
          <w:szCs w:val="22"/>
        </w:rPr>
        <w:t>16°5'7.70"N</w:t>
      </w:r>
      <w:r w:rsidR="00557F73">
        <w:rPr>
          <w:rFonts w:ascii="Arial" w:eastAsia="Arial" w:hAnsi="Arial" w:cs="Arial"/>
          <w:color w:val="000000"/>
          <w:sz w:val="22"/>
          <w:szCs w:val="22"/>
        </w:rPr>
        <w:t>,</w:t>
      </w:r>
      <w:r w:rsidR="00557F73" w:rsidRPr="00557F73">
        <w:rPr>
          <w:rFonts w:ascii="Arial" w:eastAsia="Arial" w:hAnsi="Arial" w:cs="Arial"/>
          <w:color w:val="000000"/>
          <w:sz w:val="22"/>
          <w:szCs w:val="22"/>
        </w:rPr>
        <w:t xml:space="preserve"> 97°39'18.03"W</w:t>
      </w:r>
    </w:p>
    <w:p w14:paraId="1BB64142" w14:textId="483366AC" w:rsidR="0072599F" w:rsidRDefault="0072599F" w:rsidP="0072599F">
      <w:pPr>
        <w:pBdr>
          <w:top w:val="nil"/>
          <w:left w:val="nil"/>
          <w:bottom w:val="nil"/>
          <w:right w:val="nil"/>
          <w:between w:val="nil"/>
        </w:pBdr>
        <w:spacing w:after="160" w:line="259" w:lineRule="auto"/>
        <w:rPr>
          <w:rFonts w:ascii="Arial" w:eastAsia="Arial" w:hAnsi="Arial" w:cs="Arial"/>
          <w:b/>
        </w:rPr>
      </w:pPr>
    </w:p>
    <w:p w14:paraId="76F6B943" w14:textId="77777777" w:rsidR="0072599F" w:rsidRDefault="0072599F" w:rsidP="0072599F">
      <w:pPr>
        <w:pBdr>
          <w:top w:val="nil"/>
          <w:left w:val="nil"/>
          <w:bottom w:val="nil"/>
          <w:right w:val="nil"/>
          <w:between w:val="nil"/>
        </w:pBdr>
        <w:spacing w:after="160" w:line="259" w:lineRule="auto"/>
        <w:rPr>
          <w:rFonts w:ascii="Arial" w:eastAsia="Arial" w:hAnsi="Arial" w:cs="Arial"/>
          <w:b/>
        </w:rPr>
      </w:pPr>
    </w:p>
    <w:p w14:paraId="39F24097" w14:textId="0955DDA3" w:rsidR="0072599F" w:rsidRDefault="0072599F" w:rsidP="0072599F">
      <w:pPr>
        <w:pBdr>
          <w:top w:val="nil"/>
          <w:left w:val="nil"/>
          <w:bottom w:val="nil"/>
          <w:right w:val="nil"/>
          <w:between w:val="nil"/>
        </w:pBdr>
        <w:spacing w:after="160" w:line="259" w:lineRule="auto"/>
        <w:rPr>
          <w:rFonts w:ascii="Arial" w:eastAsia="Arial" w:hAnsi="Arial" w:cs="Arial"/>
          <w:b/>
        </w:rPr>
      </w:pPr>
    </w:p>
    <w:p w14:paraId="3E247741" w14:textId="2CC6EA40" w:rsidR="0072599F" w:rsidRDefault="0072599F" w:rsidP="0072599F">
      <w:pPr>
        <w:pBdr>
          <w:top w:val="nil"/>
          <w:left w:val="nil"/>
          <w:bottom w:val="nil"/>
          <w:right w:val="nil"/>
          <w:between w:val="nil"/>
        </w:pBdr>
        <w:spacing w:after="160" w:line="259" w:lineRule="auto"/>
        <w:rPr>
          <w:rFonts w:ascii="Arial" w:eastAsia="Arial" w:hAnsi="Arial" w:cs="Arial"/>
          <w:b/>
        </w:rPr>
      </w:pPr>
    </w:p>
    <w:p w14:paraId="661560F4" w14:textId="5D356A53" w:rsidR="00D1049B" w:rsidRDefault="00D1049B" w:rsidP="0072599F">
      <w:pPr>
        <w:pBdr>
          <w:top w:val="nil"/>
          <w:left w:val="nil"/>
          <w:bottom w:val="nil"/>
          <w:right w:val="nil"/>
          <w:between w:val="nil"/>
        </w:pBdr>
        <w:spacing w:after="160" w:line="259" w:lineRule="auto"/>
        <w:rPr>
          <w:rFonts w:ascii="Arial" w:eastAsia="Arial" w:hAnsi="Arial" w:cs="Arial"/>
          <w:b/>
        </w:rPr>
      </w:pPr>
    </w:p>
    <w:p w14:paraId="653CCB64" w14:textId="6853A1FA" w:rsidR="00D1049B" w:rsidRDefault="00D1049B" w:rsidP="0072599F">
      <w:pPr>
        <w:pBdr>
          <w:top w:val="nil"/>
          <w:left w:val="nil"/>
          <w:bottom w:val="nil"/>
          <w:right w:val="nil"/>
          <w:between w:val="nil"/>
        </w:pBdr>
        <w:spacing w:after="160" w:line="259" w:lineRule="auto"/>
        <w:rPr>
          <w:rFonts w:ascii="Arial" w:eastAsia="Arial" w:hAnsi="Arial" w:cs="Arial"/>
          <w:b/>
        </w:rPr>
      </w:pPr>
    </w:p>
    <w:p w14:paraId="58ED14FD" w14:textId="77777777" w:rsidR="0072599F" w:rsidRDefault="0072599F" w:rsidP="0072599F">
      <w:pPr>
        <w:pBdr>
          <w:top w:val="nil"/>
          <w:left w:val="nil"/>
          <w:bottom w:val="nil"/>
          <w:right w:val="nil"/>
          <w:between w:val="nil"/>
        </w:pBdr>
        <w:spacing w:after="160" w:line="259" w:lineRule="auto"/>
        <w:rPr>
          <w:rFonts w:ascii="Arial" w:eastAsia="Arial" w:hAnsi="Arial" w:cs="Arial"/>
          <w:b/>
        </w:rPr>
      </w:pPr>
    </w:p>
    <w:p w14:paraId="1DA4C2DD" w14:textId="77777777" w:rsidR="0072599F" w:rsidRDefault="0072599F" w:rsidP="0072599F">
      <w:pPr>
        <w:pBdr>
          <w:top w:val="nil"/>
          <w:left w:val="nil"/>
          <w:bottom w:val="nil"/>
          <w:right w:val="nil"/>
          <w:between w:val="nil"/>
        </w:pBdr>
        <w:spacing w:after="160" w:line="259" w:lineRule="auto"/>
        <w:rPr>
          <w:rFonts w:ascii="Arial" w:eastAsia="Arial" w:hAnsi="Arial" w:cs="Arial"/>
          <w:b/>
        </w:rPr>
      </w:pPr>
    </w:p>
    <w:p w14:paraId="54D4623D" w14:textId="77777777" w:rsidR="0072599F" w:rsidRDefault="0072599F" w:rsidP="0072599F">
      <w:pPr>
        <w:pBdr>
          <w:top w:val="nil"/>
          <w:left w:val="nil"/>
          <w:bottom w:val="nil"/>
          <w:right w:val="nil"/>
          <w:between w:val="nil"/>
        </w:pBdr>
        <w:spacing w:after="160" w:line="259" w:lineRule="auto"/>
        <w:rPr>
          <w:rFonts w:ascii="Arial" w:eastAsia="Arial" w:hAnsi="Arial" w:cs="Arial"/>
          <w:b/>
        </w:rPr>
      </w:pPr>
    </w:p>
    <w:p w14:paraId="2C777A8A" w14:textId="77777777" w:rsidR="00E16A81" w:rsidRDefault="00E16A81" w:rsidP="0072599F">
      <w:pPr>
        <w:pStyle w:val="Ttulo1"/>
        <w:rPr>
          <w:rFonts w:ascii="Arial" w:eastAsia="Arial" w:hAnsi="Arial" w:cs="Arial"/>
          <w:color w:val="4472C4" w:themeColor="accent1"/>
        </w:rPr>
      </w:pPr>
      <w:bookmarkStart w:id="3" w:name="_Toc163445158"/>
    </w:p>
    <w:p w14:paraId="1296364D" w14:textId="77777777" w:rsidR="00E16A81" w:rsidRDefault="00E16A81" w:rsidP="0072599F">
      <w:pPr>
        <w:pStyle w:val="Ttulo1"/>
        <w:rPr>
          <w:rFonts w:ascii="Arial" w:eastAsia="Arial" w:hAnsi="Arial" w:cs="Arial"/>
          <w:color w:val="4472C4" w:themeColor="accent1"/>
        </w:rPr>
      </w:pPr>
    </w:p>
    <w:p w14:paraId="53166477" w14:textId="77777777" w:rsidR="00E16A81" w:rsidRDefault="00E16A81" w:rsidP="0072599F">
      <w:pPr>
        <w:pStyle w:val="Ttulo1"/>
        <w:rPr>
          <w:rFonts w:ascii="Arial" w:eastAsia="Arial" w:hAnsi="Arial" w:cs="Arial"/>
          <w:color w:val="4472C4" w:themeColor="accent1"/>
        </w:rPr>
      </w:pPr>
    </w:p>
    <w:p w14:paraId="2F7AB24D" w14:textId="1F123482" w:rsidR="00E16A81" w:rsidRDefault="00E16A81" w:rsidP="0072599F">
      <w:pPr>
        <w:pStyle w:val="Ttulo1"/>
        <w:rPr>
          <w:rFonts w:ascii="Arial" w:eastAsia="Arial" w:hAnsi="Arial" w:cs="Arial"/>
          <w:color w:val="4472C4" w:themeColor="accent1"/>
        </w:rPr>
      </w:pPr>
    </w:p>
    <w:p w14:paraId="18751D0C" w14:textId="5FE80337" w:rsidR="004B750C" w:rsidRDefault="004B750C" w:rsidP="004B750C">
      <w:pPr>
        <w:rPr>
          <w:rFonts w:eastAsia="Arial"/>
        </w:rPr>
      </w:pPr>
    </w:p>
    <w:p w14:paraId="62D0351D" w14:textId="68927518" w:rsidR="004B750C" w:rsidRDefault="004B750C" w:rsidP="004B750C">
      <w:pPr>
        <w:rPr>
          <w:rFonts w:eastAsia="Arial"/>
        </w:rPr>
      </w:pPr>
    </w:p>
    <w:p w14:paraId="55A31892" w14:textId="6CF286BB" w:rsidR="004B750C" w:rsidRDefault="004B750C" w:rsidP="004B750C">
      <w:pPr>
        <w:rPr>
          <w:rFonts w:eastAsia="Arial"/>
        </w:rPr>
      </w:pPr>
    </w:p>
    <w:p w14:paraId="2F27B124" w14:textId="20C379A3" w:rsidR="004B750C" w:rsidRDefault="004B750C" w:rsidP="004B750C">
      <w:pPr>
        <w:rPr>
          <w:rFonts w:eastAsia="Arial"/>
        </w:rPr>
      </w:pPr>
    </w:p>
    <w:p w14:paraId="061E279A" w14:textId="65ED5C60" w:rsidR="004B750C" w:rsidRDefault="004B750C" w:rsidP="004B750C">
      <w:pPr>
        <w:rPr>
          <w:rFonts w:eastAsia="Arial"/>
        </w:rPr>
      </w:pPr>
    </w:p>
    <w:p w14:paraId="5DFDC556" w14:textId="77777777" w:rsidR="004B750C" w:rsidRDefault="004B750C" w:rsidP="004B750C">
      <w:pPr>
        <w:rPr>
          <w:rFonts w:eastAsia="Arial"/>
        </w:rPr>
      </w:pPr>
    </w:p>
    <w:p w14:paraId="71431DB6" w14:textId="36D7D085" w:rsidR="004B750C" w:rsidRDefault="004B750C" w:rsidP="004B750C">
      <w:pPr>
        <w:rPr>
          <w:rFonts w:eastAsia="Arial"/>
        </w:rPr>
      </w:pPr>
    </w:p>
    <w:p w14:paraId="10674C78" w14:textId="77777777" w:rsidR="004B750C" w:rsidRPr="004B750C" w:rsidRDefault="004B750C" w:rsidP="004B750C">
      <w:pPr>
        <w:rPr>
          <w:rFonts w:eastAsia="Arial"/>
        </w:rPr>
      </w:pPr>
    </w:p>
    <w:p w14:paraId="72C9A2B6" w14:textId="2D18E7A0" w:rsidR="0072599F" w:rsidRPr="00FD33AF" w:rsidRDefault="0072599F" w:rsidP="0072599F">
      <w:pPr>
        <w:pStyle w:val="Ttulo1"/>
        <w:rPr>
          <w:rFonts w:ascii="Arial" w:eastAsia="Arial" w:hAnsi="Arial" w:cs="Arial"/>
          <w:color w:val="4472C4" w:themeColor="accent1"/>
        </w:rPr>
      </w:pPr>
      <w:r w:rsidRPr="00FD33AF">
        <w:rPr>
          <w:rFonts w:ascii="Arial" w:eastAsia="Arial" w:hAnsi="Arial" w:cs="Arial"/>
          <w:color w:val="4472C4" w:themeColor="accent1"/>
        </w:rPr>
        <w:t>DIMENSIONAMIENTO</w:t>
      </w:r>
      <w:bookmarkEnd w:id="3"/>
    </w:p>
    <w:p w14:paraId="6F4C1713" w14:textId="551E38E6" w:rsidR="0072599F" w:rsidRPr="00FD33AF" w:rsidRDefault="0072599F" w:rsidP="0072599F">
      <w:pPr>
        <w:rPr>
          <w:rFonts w:eastAsia="Arial"/>
          <w:color w:val="4472C4" w:themeColor="accent1"/>
        </w:rPr>
      </w:pPr>
    </w:p>
    <w:p w14:paraId="0379B948" w14:textId="77777777" w:rsidR="0072599F" w:rsidRPr="00FD33AF" w:rsidRDefault="0072599F" w:rsidP="0072599F">
      <w:pPr>
        <w:rPr>
          <w:rFonts w:eastAsia="Arial"/>
          <w:color w:val="4472C4" w:themeColor="accent1"/>
        </w:rPr>
      </w:pPr>
    </w:p>
    <w:p w14:paraId="3C74172E" w14:textId="5E8AE646" w:rsidR="0072599F" w:rsidRDefault="0072599F" w:rsidP="00D1049B">
      <w:pPr>
        <w:pStyle w:val="Ttulo1"/>
        <w:numPr>
          <w:ilvl w:val="0"/>
          <w:numId w:val="50"/>
        </w:numPr>
        <w:jc w:val="left"/>
        <w:rPr>
          <w:rFonts w:ascii="Arial" w:eastAsia="Arial" w:hAnsi="Arial" w:cs="Arial"/>
          <w:color w:val="4472C4" w:themeColor="accent1"/>
          <w:sz w:val="24"/>
          <w:szCs w:val="24"/>
        </w:rPr>
      </w:pPr>
      <w:bookmarkStart w:id="4" w:name="_Toc163445159"/>
      <w:r w:rsidRPr="00FD33AF">
        <w:rPr>
          <w:rFonts w:ascii="Arial" w:eastAsia="Arial" w:hAnsi="Arial" w:cs="Arial"/>
          <w:color w:val="4472C4" w:themeColor="accent1"/>
          <w:sz w:val="24"/>
          <w:szCs w:val="24"/>
        </w:rPr>
        <w:t>CÁLCULO DE LOS VOLTAJES MÁXIMOS Y MÍNIMOS EN LOS MÓDULOS FOTOVOLTAICOS.</w:t>
      </w:r>
      <w:bookmarkEnd w:id="4"/>
    </w:p>
    <w:p w14:paraId="11B0FB9A" w14:textId="4019E19D" w:rsidR="00D1049B" w:rsidRPr="00D1049B" w:rsidRDefault="00D1049B" w:rsidP="00D1049B">
      <w:pPr>
        <w:jc w:val="center"/>
        <w:rPr>
          <w:rFonts w:eastAsia="Arial"/>
        </w:rPr>
      </w:pPr>
      <w:r>
        <w:rPr>
          <w:noProof/>
        </w:rPr>
        <mc:AlternateContent>
          <mc:Choice Requires="wps">
            <w:drawing>
              <wp:anchor distT="0" distB="0" distL="114300" distR="114300" simplePos="0" relativeHeight="251667456" behindDoc="0" locked="0" layoutInCell="1" allowOverlap="1" wp14:anchorId="3BF11DE0" wp14:editId="67E67C22">
                <wp:simplePos x="0" y="0"/>
                <wp:positionH relativeFrom="column">
                  <wp:posOffset>2246284</wp:posOffset>
                </wp:positionH>
                <wp:positionV relativeFrom="paragraph">
                  <wp:posOffset>190269</wp:posOffset>
                </wp:positionV>
                <wp:extent cx="659476" cy="1208598"/>
                <wp:effectExtent l="0" t="0" r="26670" b="10795"/>
                <wp:wrapNone/>
                <wp:docPr id="12" name="Rectángulo 12"/>
                <wp:cNvGraphicFramePr/>
                <a:graphic xmlns:a="http://schemas.openxmlformats.org/drawingml/2006/main">
                  <a:graphicData uri="http://schemas.microsoft.com/office/word/2010/wordprocessingShape">
                    <wps:wsp>
                      <wps:cNvSpPr/>
                      <wps:spPr>
                        <a:xfrm>
                          <a:off x="0" y="0"/>
                          <a:ext cx="659476" cy="12085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4FF572" id="Rectángulo 12" o:spid="_x0000_s1026" style="position:absolute;margin-left:176.85pt;margin-top:15pt;width:51.95pt;height:95.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" filled="f" strokecolor="red" strokeweight="1pt"/>
            </w:pict>
          </mc:Fallback>
        </mc:AlternateContent>
      </w:r>
      <w:r>
        <w:rPr>
          <w:noProof/>
        </w:rPr>
        <w:drawing>
          <wp:inline distT="0" distB="0" distL="0" distR="0" wp14:anchorId="2101FE3B" wp14:editId="64BB8330">
            <wp:extent cx="5988406" cy="1423283"/>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841" t="32510" r="3167" b="29891"/>
                    <a:stretch/>
                  </pic:blipFill>
                  <pic:spPr bwMode="auto">
                    <a:xfrm>
                      <a:off x="0" y="0"/>
                      <a:ext cx="6025876" cy="1432189"/>
                    </a:xfrm>
                    <a:prstGeom prst="rect">
                      <a:avLst/>
                    </a:prstGeom>
                    <a:ln>
                      <a:noFill/>
                    </a:ln>
                    <a:extLst>
                      <a:ext uri="{53640926-AAD7-44D8-BBD7-CCE9431645EC}">
                        <a14:shadowObscured xmlns:a14="http://schemas.microsoft.com/office/drawing/2010/main"/>
                      </a:ext>
                    </a:extLst>
                  </pic:spPr>
                </pic:pic>
              </a:graphicData>
            </a:graphic>
          </wp:inline>
        </w:drawing>
      </w:r>
    </w:p>
    <w:p w14:paraId="7F43B903" w14:textId="77777777" w:rsidR="00202CBA" w:rsidRPr="00202CBA" w:rsidRDefault="00202CBA" w:rsidP="00202CBA">
      <w:pPr>
        <w:rPr>
          <w:rFonts w:eastAsia="Arial"/>
        </w:rPr>
      </w:pPr>
    </w:p>
    <w:p w14:paraId="15301E5C" w14:textId="42FA2171" w:rsidR="0072599F" w:rsidRPr="00202CBA" w:rsidRDefault="0072599F" w:rsidP="00202CBA">
      <w:pPr>
        <w:jc w:val="center"/>
      </w:pPr>
      <w:r>
        <w:rPr>
          <w:rFonts w:ascii="Arial" w:eastAsia="Arial" w:hAnsi="Arial" w:cs="Arial"/>
          <w:i/>
          <w:sz w:val="21"/>
          <w:szCs w:val="21"/>
        </w:rPr>
        <w:t>Imagen 1 – Datos técnicos del módulo a utilizar</w:t>
      </w:r>
    </w:p>
    <w:p w14:paraId="72095CD3" w14:textId="77777777" w:rsidR="0072599F" w:rsidRDefault="0072599F" w:rsidP="0072599F">
      <w:pPr>
        <w:jc w:val="center"/>
        <w:rPr>
          <w:rFonts w:ascii="Nexa Regular Italic" w:eastAsia="Nexa Regular Italic" w:hAnsi="Nexa Regular Italic" w:cs="Nexa Regular Italic"/>
          <w:i/>
          <w:sz w:val="21"/>
          <w:szCs w:val="21"/>
        </w:rPr>
      </w:pPr>
    </w:p>
    <w:p w14:paraId="30898064" w14:textId="603EA395" w:rsidR="0072599F" w:rsidRPr="00202CBA" w:rsidRDefault="00D1049B" w:rsidP="00202CBA">
      <w:pPr>
        <w:jc w:val="center"/>
        <w:rPr>
          <w:rFonts w:ascii="Nexa Regular Italic" w:eastAsia="Nexa Regular Italic" w:hAnsi="Nexa Regular Italic" w:cs="Nexa Regular Italic"/>
          <w:i/>
          <w:sz w:val="21"/>
          <w:szCs w:val="21"/>
        </w:rPr>
      </w:pPr>
      <w:r>
        <w:rPr>
          <w:noProof/>
        </w:rPr>
        <w:drawing>
          <wp:inline distT="0" distB="0" distL="0" distR="0" wp14:anchorId="5E1675C0" wp14:editId="588D8F31">
            <wp:extent cx="5589767" cy="1268570"/>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074" t="52649" r="10297" b="26119"/>
                    <a:stretch/>
                  </pic:blipFill>
                  <pic:spPr bwMode="auto">
                    <a:xfrm>
                      <a:off x="0" y="0"/>
                      <a:ext cx="5610511" cy="1273278"/>
                    </a:xfrm>
                    <a:prstGeom prst="rect">
                      <a:avLst/>
                    </a:prstGeom>
                    <a:ln>
                      <a:noFill/>
                    </a:ln>
                    <a:extLst>
                      <a:ext uri="{53640926-AAD7-44D8-BBD7-CCE9431645EC}">
                        <a14:shadowObscured xmlns:a14="http://schemas.microsoft.com/office/drawing/2010/main"/>
                      </a:ext>
                    </a:extLst>
                  </pic:spPr>
                </pic:pic>
              </a:graphicData>
            </a:graphic>
          </wp:inline>
        </w:drawing>
      </w:r>
    </w:p>
    <w:p w14:paraId="260F599E" w14:textId="77777777" w:rsidR="0072599F" w:rsidRDefault="0072599F" w:rsidP="0072599F">
      <w:pPr>
        <w:jc w:val="center"/>
        <w:rPr>
          <w:rFonts w:ascii="Arial" w:eastAsia="Arial" w:hAnsi="Arial" w:cs="Arial"/>
          <w:i/>
        </w:rPr>
      </w:pPr>
      <w:r>
        <w:rPr>
          <w:rFonts w:ascii="Arial" w:eastAsia="Arial" w:hAnsi="Arial" w:cs="Arial"/>
          <w:i/>
          <w:sz w:val="21"/>
          <w:szCs w:val="21"/>
        </w:rPr>
        <w:t>Imagen 2 – Coeficientes de temperatura del módulo a utilizar</w:t>
      </w:r>
    </w:p>
    <w:p w14:paraId="35EDBB58" w14:textId="77777777" w:rsidR="0072599F" w:rsidRDefault="0072599F" w:rsidP="0072599F">
      <w:pPr>
        <w:jc w:val="center"/>
        <w:rPr>
          <w:rFonts w:ascii="Arial" w:eastAsia="Arial" w:hAnsi="Arial" w:cs="Arial"/>
          <w:b/>
        </w:rPr>
      </w:pPr>
    </w:p>
    <w:p w14:paraId="7C38FA9A" w14:textId="33B3C77A" w:rsidR="0072599F" w:rsidRDefault="0072599F" w:rsidP="0072599F">
      <w:pPr>
        <w:jc w:val="center"/>
        <w:rPr>
          <w:rFonts w:ascii="Nexa Regular" w:eastAsia="Nexa Regular" w:hAnsi="Nexa Regular" w:cs="Nexa Regular"/>
          <w:i/>
          <w:sz w:val="22"/>
          <w:szCs w:val="22"/>
        </w:rPr>
      </w:pPr>
      <w:r>
        <w:rPr>
          <w:rFonts w:ascii="Arial" w:eastAsia="Arial" w:hAnsi="Arial" w:cs="Arial"/>
          <w:b/>
          <w:sz w:val="22"/>
          <w:szCs w:val="22"/>
        </w:rPr>
        <w:t>Temperatura mínima del lugar:</w:t>
      </w:r>
      <w:r w:rsidR="003036E1">
        <w:rPr>
          <w:rFonts w:ascii="Arial" w:eastAsia="Arial" w:hAnsi="Arial" w:cs="Arial"/>
          <w:b/>
          <w:sz w:val="22"/>
          <w:szCs w:val="22"/>
        </w:rPr>
        <w:t xml:space="preserve"> </w:t>
      </w:r>
      <w:r w:rsidR="003036E1" w:rsidRPr="003036E1">
        <w:rPr>
          <w:rFonts w:ascii="Arial" w:eastAsia="Arial" w:hAnsi="Arial" w:cs="Arial"/>
          <w:sz w:val="22"/>
          <w:szCs w:val="22"/>
        </w:rPr>
        <w:t>6</w:t>
      </w:r>
      <w:r>
        <w:rPr>
          <w:rFonts w:ascii="Arial" w:eastAsia="Arial" w:hAnsi="Arial" w:cs="Arial"/>
          <w:sz w:val="22"/>
          <w:szCs w:val="22"/>
        </w:rPr>
        <w:t xml:space="preserve">°C   </w:t>
      </w:r>
      <w:r>
        <w:rPr>
          <w:rFonts w:ascii="Arial" w:eastAsia="Arial" w:hAnsi="Arial" w:cs="Arial"/>
          <w:b/>
          <w:sz w:val="22"/>
          <w:szCs w:val="22"/>
        </w:rPr>
        <w:t xml:space="preserve">Temperatura máxima del lugar: </w:t>
      </w:r>
      <w:r w:rsidR="003036E1">
        <w:rPr>
          <w:rFonts w:ascii="Arial" w:eastAsia="Arial" w:hAnsi="Arial" w:cs="Arial"/>
          <w:sz w:val="22"/>
          <w:szCs w:val="22"/>
        </w:rPr>
        <w:t>40</w:t>
      </w:r>
      <w:r>
        <w:rPr>
          <w:rFonts w:ascii="Arial" w:eastAsia="Arial" w:hAnsi="Arial" w:cs="Arial"/>
          <w:sz w:val="22"/>
          <w:szCs w:val="22"/>
        </w:rPr>
        <w:t>°C</w:t>
      </w:r>
    </w:p>
    <w:p w14:paraId="30F2EBC5" w14:textId="77777777" w:rsidR="0072599F" w:rsidRDefault="0072599F" w:rsidP="0072599F">
      <w:pPr>
        <w:jc w:val="both"/>
        <w:rPr>
          <w:rFonts w:ascii="Arial" w:eastAsia="Arial" w:hAnsi="Arial" w:cs="Arial"/>
          <w:b/>
          <w:color w:val="FF0000"/>
        </w:rPr>
      </w:pPr>
    </w:p>
    <w:p w14:paraId="5B761440" w14:textId="711AEECD" w:rsidR="0072599F" w:rsidRDefault="0072599F" w:rsidP="0072599F">
      <w:pPr>
        <w:jc w:val="both"/>
        <w:rPr>
          <w:rFonts w:ascii="Arial" w:eastAsia="Arial" w:hAnsi="Arial" w:cs="Arial"/>
          <w:b/>
        </w:rPr>
      </w:pPr>
      <w:r>
        <w:rPr>
          <w:rFonts w:ascii="Arial" w:eastAsia="Arial" w:hAnsi="Arial" w:cs="Arial"/>
          <w:b/>
          <w:color w:val="FF0000"/>
        </w:rPr>
        <w:t>NOTA</w:t>
      </w:r>
      <w:r>
        <w:rPr>
          <w:rFonts w:ascii="Arial" w:eastAsia="Arial" w:hAnsi="Arial" w:cs="Arial"/>
          <w:b/>
        </w:rPr>
        <w:t>:</w:t>
      </w:r>
      <w:r>
        <w:rPr>
          <w:rFonts w:ascii="Arial" w:eastAsia="Arial" w:hAnsi="Arial" w:cs="Arial"/>
        </w:rPr>
        <w:t xml:space="preserve"> Los datos de la temperatura mínima y máxima son obtenidos de la base de datos </w:t>
      </w:r>
      <w:r w:rsidR="00202CBA">
        <w:rPr>
          <w:rFonts w:ascii="Arial" w:eastAsia="Arial" w:hAnsi="Arial" w:cs="Arial"/>
        </w:rPr>
        <w:t>CONAGUA</w:t>
      </w:r>
    </w:p>
    <w:p w14:paraId="5BF3BD7B" w14:textId="6535652F" w:rsidR="0072599F" w:rsidRDefault="003036E1" w:rsidP="0072599F">
      <w:pPr>
        <w:jc w:val="center"/>
        <w:rPr>
          <w:rFonts w:ascii="Arial" w:eastAsia="Arial" w:hAnsi="Arial" w:cs="Arial"/>
        </w:rPr>
      </w:pPr>
      <w:r>
        <w:rPr>
          <w:noProof/>
        </w:rPr>
        <mc:AlternateContent>
          <mc:Choice Requires="wps">
            <w:drawing>
              <wp:anchor distT="0" distB="0" distL="114300" distR="114300" simplePos="0" relativeHeight="251664384" behindDoc="0" locked="0" layoutInCell="1" hidden="0" allowOverlap="1" wp14:anchorId="17389ED4" wp14:editId="0806DD59">
                <wp:simplePos x="0" y="0"/>
                <wp:positionH relativeFrom="page">
                  <wp:posOffset>2309566</wp:posOffset>
                </wp:positionH>
                <wp:positionV relativeFrom="paragraph">
                  <wp:posOffset>1670541</wp:posOffset>
                </wp:positionV>
                <wp:extent cx="3101157" cy="61166"/>
                <wp:effectExtent l="0" t="0" r="23495" b="15240"/>
                <wp:wrapNone/>
                <wp:docPr id="4" name="Rectángulo 4"/>
                <wp:cNvGraphicFramePr/>
                <a:graphic xmlns:a="http://schemas.openxmlformats.org/drawingml/2006/main">
                  <a:graphicData uri="http://schemas.microsoft.com/office/word/2010/wordprocessingShape">
                    <wps:wsp>
                      <wps:cNvSpPr/>
                      <wps:spPr>
                        <a:xfrm>
                          <a:off x="0" y="0"/>
                          <a:ext cx="3101157" cy="61166"/>
                        </a:xfrm>
                        <a:prstGeom prst="rect">
                          <a:avLst/>
                        </a:prstGeom>
                        <a:noFill/>
                        <a:ln w="12700" cap="flat" cmpd="sng">
                          <a:solidFill>
                            <a:srgbClr val="FF0000"/>
                          </a:solidFill>
                          <a:prstDash val="solid"/>
                          <a:miter lim="800000"/>
                          <a:headEnd type="none" w="sm" len="sm"/>
                          <a:tailEnd type="none" w="sm" len="sm"/>
                        </a:ln>
                      </wps:spPr>
                      <wps:txbx>
                        <w:txbxContent>
                          <w:p w14:paraId="62D24B5C" w14:textId="77777777" w:rsidR="008E482D" w:rsidRDefault="008E482D" w:rsidP="00202CBA">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7389ED4" id="Rectángulo 4" o:spid="_x0000_s1026" style="position:absolute;left:0;text-align:left;margin-left:181.85pt;margin-top:131.55pt;width:244.2pt;height:4.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" filled="f" strokecolor="red" strokeweight="1pt">
                <v:stroke startarrowwidth="narrow" startarrowlength="short" endarrowwidth="narrow" endarrowlength="short"/>
                <v:textbox inset="2.53958mm,2.53958mm,2.53958mm,2.53958mm">
                  <w:txbxContent>
                    <w:p w14:paraId="62D24B5C" w14:textId="77777777" w:rsidR="008E482D" w:rsidRDefault="008E482D" w:rsidP="00202CBA">
                      <w:pPr>
                        <w:textDirection w:val="btLr"/>
                      </w:pPr>
                    </w:p>
                  </w:txbxContent>
                </v:textbox>
                <w10:wrap anchorx="page"/>
              </v:rect>
            </w:pict>
          </mc:Fallback>
        </mc:AlternateContent>
      </w:r>
      <w:r>
        <w:rPr>
          <w:noProof/>
        </w:rPr>
        <mc:AlternateContent>
          <mc:Choice Requires="wps">
            <w:drawing>
              <wp:anchor distT="0" distB="0" distL="114300" distR="114300" simplePos="0" relativeHeight="251660288" behindDoc="0" locked="0" layoutInCell="1" hidden="0" allowOverlap="1" wp14:anchorId="76091BF7" wp14:editId="6365CFF5">
                <wp:simplePos x="0" y="0"/>
                <wp:positionH relativeFrom="column">
                  <wp:posOffset>1682817</wp:posOffset>
                </wp:positionH>
                <wp:positionV relativeFrom="paragraph">
                  <wp:posOffset>975728</wp:posOffset>
                </wp:positionV>
                <wp:extent cx="3098800" cy="66842"/>
                <wp:effectExtent l="0" t="0" r="25400" b="28575"/>
                <wp:wrapNone/>
                <wp:docPr id="2085921947" name="Rectángulo 2085921947"/>
                <wp:cNvGraphicFramePr/>
                <a:graphic xmlns:a="http://schemas.openxmlformats.org/drawingml/2006/main">
                  <a:graphicData uri="http://schemas.microsoft.com/office/word/2010/wordprocessingShape">
                    <wps:wsp>
                      <wps:cNvSpPr/>
                      <wps:spPr>
                        <a:xfrm>
                          <a:off x="0" y="0"/>
                          <a:ext cx="3098800" cy="66842"/>
                        </a:xfrm>
                        <a:prstGeom prst="rect">
                          <a:avLst/>
                        </a:prstGeom>
                        <a:noFill/>
                        <a:ln w="12700" cap="flat" cmpd="sng">
                          <a:solidFill>
                            <a:srgbClr val="FF0000"/>
                          </a:solidFill>
                          <a:prstDash val="solid"/>
                          <a:miter lim="800000"/>
                          <a:headEnd type="none" w="sm" len="sm"/>
                          <a:tailEnd type="none" w="sm" len="sm"/>
                        </a:ln>
                      </wps:spPr>
                      <wps:txbx>
                        <w:txbxContent>
                          <w:p w14:paraId="02D5E090" w14:textId="77777777" w:rsidR="008E482D" w:rsidRDefault="008E482D" w:rsidP="0072599F">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6091BF7" id="Rectángulo 2085921947" o:spid="_x0000_s1027" style="position:absolute;left:0;text-align:left;margin-left:132.5pt;margin-top:76.85pt;width:244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" filled="f" strokecolor="red" strokeweight="1pt">
                <v:stroke startarrowwidth="narrow" startarrowlength="short" endarrowwidth="narrow" endarrowlength="short"/>
                <v:textbox inset="2.53958mm,2.53958mm,2.53958mm,2.53958mm">
                  <w:txbxContent>
                    <w:p w14:paraId="02D5E090" w14:textId="77777777" w:rsidR="008E482D" w:rsidRDefault="008E482D" w:rsidP="0072599F">
                      <w:pPr>
                        <w:textDirection w:val="btLr"/>
                      </w:pPr>
                    </w:p>
                  </w:txbxContent>
                </v:textbox>
              </v:rect>
            </w:pict>
          </mc:Fallback>
        </mc:AlternateContent>
      </w:r>
      <w:r w:rsidR="0072599F">
        <w:t xml:space="preserve"> </w:t>
      </w:r>
      <w:r w:rsidR="00557F73">
        <w:rPr>
          <w:noProof/>
        </w:rPr>
        <w:drawing>
          <wp:inline distT="0" distB="0" distL="0" distR="0" wp14:anchorId="68E25E76" wp14:editId="2323729A">
            <wp:extent cx="3111423" cy="2370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7382" r="57551" b="15137"/>
                    <a:stretch/>
                  </pic:blipFill>
                  <pic:spPr bwMode="auto">
                    <a:xfrm>
                      <a:off x="0" y="0"/>
                      <a:ext cx="3128020" cy="2382768"/>
                    </a:xfrm>
                    <a:prstGeom prst="rect">
                      <a:avLst/>
                    </a:prstGeom>
                    <a:ln>
                      <a:noFill/>
                    </a:ln>
                    <a:extLst>
                      <a:ext uri="{53640926-AAD7-44D8-BBD7-CCE9431645EC}">
                        <a14:shadowObscured xmlns:a14="http://schemas.microsoft.com/office/drawing/2010/main"/>
                      </a:ext>
                    </a:extLst>
                  </pic:spPr>
                </pic:pic>
              </a:graphicData>
            </a:graphic>
          </wp:inline>
        </w:drawing>
      </w:r>
      <w:r w:rsidR="0072599F">
        <w:t xml:space="preserve"> </w:t>
      </w:r>
    </w:p>
    <w:p w14:paraId="30B8F68B" w14:textId="7EF0ED6D" w:rsidR="0072599F" w:rsidRDefault="0072599F" w:rsidP="0072599F">
      <w:pPr>
        <w:jc w:val="center"/>
        <w:rPr>
          <w:rFonts w:ascii="Arial" w:eastAsia="Arial" w:hAnsi="Arial" w:cs="Arial"/>
          <w:i/>
          <w:sz w:val="21"/>
          <w:szCs w:val="21"/>
        </w:rPr>
      </w:pPr>
      <w:r>
        <w:rPr>
          <w:rFonts w:ascii="Arial" w:eastAsia="Arial" w:hAnsi="Arial" w:cs="Arial"/>
          <w:i/>
          <w:sz w:val="21"/>
          <w:szCs w:val="21"/>
        </w:rPr>
        <w:t>Imagen 3. Temperaturas máximas y mínimas de la base de datos de CONAGUA.</w:t>
      </w:r>
    </w:p>
    <w:p w14:paraId="42D70AB0" w14:textId="188681A3" w:rsidR="0072599F" w:rsidRDefault="0072599F" w:rsidP="0072599F">
      <w:pPr>
        <w:rPr>
          <w:rFonts w:ascii="Arial" w:eastAsia="Arial" w:hAnsi="Arial" w:cs="Arial"/>
        </w:rPr>
      </w:pPr>
    </w:p>
    <w:p w14:paraId="4EC1D3C2" w14:textId="55E493B0" w:rsidR="0072599F" w:rsidRDefault="0072599F" w:rsidP="0072599F">
      <w:pPr>
        <w:rPr>
          <w:rFonts w:ascii="Arial" w:eastAsia="Arial" w:hAnsi="Arial" w:cs="Arial"/>
        </w:rPr>
      </w:pPr>
    </w:p>
    <w:p w14:paraId="7CE5A0CD" w14:textId="77777777" w:rsidR="0072599F" w:rsidRDefault="0072599F" w:rsidP="0072599F">
      <w:pPr>
        <w:rPr>
          <w:rFonts w:ascii="Arial" w:eastAsia="Arial" w:hAnsi="Arial" w:cs="Arial"/>
        </w:rPr>
      </w:pPr>
    </w:p>
    <w:p w14:paraId="3CFDF049" w14:textId="77777777" w:rsidR="00E16A81" w:rsidRDefault="00E16A81" w:rsidP="0072599F">
      <w:pPr>
        <w:rPr>
          <w:rFonts w:ascii="Arial" w:eastAsia="Arial" w:hAnsi="Arial" w:cs="Arial"/>
        </w:rPr>
      </w:pPr>
    </w:p>
    <w:p w14:paraId="689169FD" w14:textId="77777777" w:rsidR="00E16A81" w:rsidRDefault="00E16A81" w:rsidP="0072599F">
      <w:pPr>
        <w:rPr>
          <w:rFonts w:ascii="Arial" w:eastAsia="Arial" w:hAnsi="Arial" w:cs="Arial"/>
        </w:rPr>
      </w:pPr>
    </w:p>
    <w:p w14:paraId="539E4401" w14:textId="77777777" w:rsidR="00E16A81" w:rsidRDefault="00E16A81" w:rsidP="0072599F">
      <w:pPr>
        <w:rPr>
          <w:rFonts w:ascii="Arial" w:eastAsia="Arial" w:hAnsi="Arial" w:cs="Arial"/>
        </w:rPr>
      </w:pPr>
    </w:p>
    <w:p w14:paraId="19813257" w14:textId="4357CA93" w:rsidR="00E16A81" w:rsidRDefault="00E16A81" w:rsidP="0072599F">
      <w:pPr>
        <w:rPr>
          <w:rFonts w:ascii="Arial" w:eastAsia="Arial" w:hAnsi="Arial" w:cs="Arial"/>
        </w:rPr>
      </w:pPr>
    </w:p>
    <w:p w14:paraId="1A033D53" w14:textId="77777777" w:rsidR="00A469B0" w:rsidRDefault="00A469B0" w:rsidP="0072599F">
      <w:pPr>
        <w:rPr>
          <w:rFonts w:ascii="Arial" w:eastAsia="Arial" w:hAnsi="Arial" w:cs="Arial"/>
        </w:rPr>
      </w:pPr>
    </w:p>
    <w:p w14:paraId="7CCED6EB" w14:textId="77777777" w:rsidR="00E16A81" w:rsidRDefault="00E16A81" w:rsidP="0072599F">
      <w:pPr>
        <w:rPr>
          <w:rFonts w:ascii="Arial" w:eastAsia="Arial" w:hAnsi="Arial" w:cs="Arial"/>
        </w:rPr>
      </w:pPr>
    </w:p>
    <w:p w14:paraId="1056C4D2" w14:textId="0C74EDAE" w:rsidR="0072599F" w:rsidRDefault="0072599F" w:rsidP="0072599F">
      <w:pPr>
        <w:rPr>
          <w:rFonts w:ascii="Arial" w:eastAsia="Arial" w:hAnsi="Arial" w:cs="Arial"/>
          <w:i/>
          <w:sz w:val="21"/>
          <w:szCs w:val="21"/>
        </w:rPr>
      </w:pPr>
      <w:r>
        <w:rPr>
          <w:rFonts w:ascii="Arial" w:eastAsia="Arial" w:hAnsi="Arial" w:cs="Arial"/>
        </w:rPr>
        <w:t>DATOS:</w:t>
      </w:r>
    </w:p>
    <w:p w14:paraId="6BC978F0" w14:textId="03400996" w:rsidR="0072599F" w:rsidRDefault="0072599F" w:rsidP="0072599F">
      <w:pPr>
        <w:rPr>
          <w:rFonts w:ascii="Arial" w:eastAsia="Arial" w:hAnsi="Arial" w:cs="Arial"/>
        </w:rPr>
      </w:pPr>
      <w:proofErr w:type="spellStart"/>
      <w:r>
        <w:rPr>
          <w:rFonts w:ascii="Arial" w:eastAsia="Arial" w:hAnsi="Arial" w:cs="Arial"/>
          <w:b/>
        </w:rPr>
        <w:t>Voc</w:t>
      </w:r>
      <w:proofErr w:type="spellEnd"/>
      <w:r>
        <w:rPr>
          <w:rFonts w:ascii="Arial" w:eastAsia="Arial" w:hAnsi="Arial" w:cs="Arial"/>
        </w:rPr>
        <w:t xml:space="preserve"> = </w:t>
      </w:r>
      <w:r w:rsidR="00DF681D">
        <w:rPr>
          <w:rFonts w:ascii="Arial" w:eastAsia="Arial" w:hAnsi="Arial" w:cs="Arial"/>
        </w:rPr>
        <w:t>52.</w:t>
      </w:r>
      <w:r w:rsidR="005622FB">
        <w:rPr>
          <w:rFonts w:ascii="Arial" w:eastAsia="Arial" w:hAnsi="Arial" w:cs="Arial"/>
        </w:rPr>
        <w:t>42</w:t>
      </w:r>
      <w:r>
        <w:rPr>
          <w:rFonts w:ascii="Arial" w:eastAsia="Arial" w:hAnsi="Arial" w:cs="Arial"/>
        </w:rPr>
        <w:t xml:space="preserve"> V      </w:t>
      </w:r>
      <w:proofErr w:type="spellStart"/>
      <w:r>
        <w:rPr>
          <w:rFonts w:ascii="Arial" w:eastAsia="Arial" w:hAnsi="Arial" w:cs="Arial"/>
          <w:b/>
        </w:rPr>
        <w:t>Vmp</w:t>
      </w:r>
      <w:proofErr w:type="spellEnd"/>
      <w:r>
        <w:rPr>
          <w:rFonts w:ascii="Arial" w:eastAsia="Arial" w:hAnsi="Arial" w:cs="Arial"/>
        </w:rPr>
        <w:t xml:space="preserve"> = 4</w:t>
      </w:r>
      <w:r w:rsidR="00DF681D">
        <w:rPr>
          <w:rFonts w:ascii="Arial" w:eastAsia="Arial" w:hAnsi="Arial" w:cs="Arial"/>
        </w:rPr>
        <w:t>4.</w:t>
      </w:r>
      <w:r w:rsidR="005622FB">
        <w:rPr>
          <w:rFonts w:ascii="Arial" w:eastAsia="Arial" w:hAnsi="Arial" w:cs="Arial"/>
        </w:rPr>
        <w:t>18</w:t>
      </w:r>
      <w:r>
        <w:rPr>
          <w:rFonts w:ascii="Arial" w:eastAsia="Arial" w:hAnsi="Arial" w:cs="Arial"/>
        </w:rPr>
        <w:t xml:space="preserve"> V</w:t>
      </w:r>
    </w:p>
    <w:p w14:paraId="2B31886C" w14:textId="0614A251" w:rsidR="0072599F" w:rsidRDefault="0072599F" w:rsidP="0072599F">
      <w:pPr>
        <w:jc w:val="both"/>
        <w:rPr>
          <w:rFonts w:ascii="Arial" w:eastAsia="Arial" w:hAnsi="Arial" w:cs="Arial"/>
        </w:rPr>
      </w:pPr>
      <w:r>
        <w:rPr>
          <w:rFonts w:ascii="Arial" w:eastAsia="Arial" w:hAnsi="Arial" w:cs="Arial"/>
          <w:b/>
        </w:rPr>
        <w:t xml:space="preserve">Coeficiente de temperatura </w:t>
      </w:r>
      <w:proofErr w:type="spellStart"/>
      <w:r>
        <w:rPr>
          <w:rFonts w:ascii="Arial" w:eastAsia="Arial" w:hAnsi="Arial" w:cs="Arial"/>
          <w:b/>
        </w:rPr>
        <w:t>Voc</w:t>
      </w:r>
      <w:proofErr w:type="spellEnd"/>
      <w:r>
        <w:rPr>
          <w:rFonts w:ascii="Arial" w:eastAsia="Arial" w:hAnsi="Arial" w:cs="Arial"/>
          <w:b/>
        </w:rPr>
        <w:t>:</w:t>
      </w:r>
      <w:r>
        <w:rPr>
          <w:rFonts w:ascii="Arial" w:eastAsia="Arial" w:hAnsi="Arial" w:cs="Arial"/>
        </w:rPr>
        <w:t xml:space="preserve"> -0.</w:t>
      </w:r>
      <w:r w:rsidR="00DF681D">
        <w:rPr>
          <w:rFonts w:ascii="Arial" w:eastAsia="Arial" w:hAnsi="Arial" w:cs="Arial"/>
        </w:rPr>
        <w:t>230</w:t>
      </w:r>
      <w:r>
        <w:rPr>
          <w:rFonts w:ascii="Arial" w:eastAsia="Arial" w:hAnsi="Arial" w:cs="Arial"/>
        </w:rPr>
        <w:t>%/°C</w:t>
      </w:r>
    </w:p>
    <w:p w14:paraId="264B6D2E" w14:textId="24EA00CD" w:rsidR="0072599F" w:rsidRDefault="0072599F" w:rsidP="0072599F">
      <w:pPr>
        <w:jc w:val="both"/>
        <w:rPr>
          <w:rFonts w:ascii="Arial" w:eastAsia="Arial" w:hAnsi="Arial" w:cs="Arial"/>
        </w:rPr>
      </w:pPr>
      <w:r>
        <w:rPr>
          <w:rFonts w:ascii="Arial" w:eastAsia="Arial" w:hAnsi="Arial" w:cs="Arial"/>
          <w:b/>
        </w:rPr>
        <w:t xml:space="preserve">Coeficiente de temperatura </w:t>
      </w:r>
      <w:proofErr w:type="spellStart"/>
      <w:r>
        <w:rPr>
          <w:rFonts w:ascii="Arial" w:eastAsia="Arial" w:hAnsi="Arial" w:cs="Arial"/>
          <w:b/>
        </w:rPr>
        <w:t>Vmp</w:t>
      </w:r>
      <w:proofErr w:type="spellEnd"/>
      <w:r>
        <w:rPr>
          <w:rFonts w:ascii="Arial" w:eastAsia="Arial" w:hAnsi="Arial" w:cs="Arial"/>
          <w:b/>
        </w:rPr>
        <w:t>:</w:t>
      </w:r>
      <w:r>
        <w:rPr>
          <w:rFonts w:ascii="Arial" w:eastAsia="Arial" w:hAnsi="Arial" w:cs="Arial"/>
        </w:rPr>
        <w:t xml:space="preserve"> -0.</w:t>
      </w:r>
      <w:r w:rsidR="00DF681D">
        <w:rPr>
          <w:rFonts w:ascii="Arial" w:eastAsia="Arial" w:hAnsi="Arial" w:cs="Arial"/>
        </w:rPr>
        <w:t>280</w:t>
      </w:r>
      <w:r>
        <w:rPr>
          <w:rFonts w:ascii="Arial" w:eastAsia="Arial" w:hAnsi="Arial" w:cs="Arial"/>
        </w:rPr>
        <w:t>%/°C</w:t>
      </w:r>
    </w:p>
    <w:p w14:paraId="36A83E4D" w14:textId="77777777" w:rsidR="0072599F" w:rsidRDefault="0072599F" w:rsidP="0072599F">
      <w:pPr>
        <w:jc w:val="both"/>
        <w:rPr>
          <w:rFonts w:ascii="Nexa Regular" w:eastAsia="Nexa Regular" w:hAnsi="Nexa Regular" w:cs="Nexa Regular"/>
          <w:b/>
        </w:rPr>
      </w:pPr>
    </w:p>
    <w:p w14:paraId="6F6AD97A" w14:textId="77777777" w:rsidR="0072599F" w:rsidRDefault="0072599F" w:rsidP="0072599F">
      <w:pPr>
        <w:jc w:val="both"/>
        <w:rPr>
          <w:rFonts w:ascii="Arial" w:eastAsia="Arial" w:hAnsi="Arial" w:cs="Arial"/>
          <w:color w:val="FF0000"/>
        </w:rPr>
      </w:pPr>
      <w:r>
        <w:rPr>
          <w:rFonts w:ascii="Arial" w:eastAsia="Arial" w:hAnsi="Arial" w:cs="Arial"/>
          <w:b/>
        </w:rPr>
        <w:t>Cálculo de la tensión máxima</w:t>
      </w:r>
      <w:r>
        <w:rPr>
          <w:rFonts w:ascii="Arial" w:eastAsia="Arial" w:hAnsi="Arial" w:cs="Arial"/>
        </w:rPr>
        <w:t xml:space="preserve"> </w:t>
      </w:r>
      <w:r>
        <w:rPr>
          <w:rFonts w:ascii="Arial" w:eastAsia="Arial" w:hAnsi="Arial" w:cs="Arial"/>
          <w:b/>
          <w:color w:val="FF0000"/>
        </w:rPr>
        <w:t>690-7 a) 1)</w:t>
      </w:r>
    </w:p>
    <w:p w14:paraId="7125FE6D" w14:textId="77777777" w:rsidR="0072599F" w:rsidRDefault="0072599F" w:rsidP="0072599F">
      <w:pPr>
        <w:jc w:val="both"/>
        <w:rPr>
          <w:rFonts w:ascii="Arial" w:eastAsia="Arial" w:hAnsi="Arial" w:cs="Arial"/>
        </w:rPr>
      </w:pPr>
    </w:p>
    <w:p w14:paraId="599E8505" w14:textId="77777777" w:rsidR="0072599F" w:rsidRDefault="0072599F" w:rsidP="0072599F">
      <w:pPr>
        <w:jc w:val="both"/>
        <w:rPr>
          <w:rFonts w:ascii="Nexa Regular" w:eastAsia="Nexa Regular" w:hAnsi="Nexa Regular" w:cs="Nexa Regular"/>
        </w:rPr>
      </w:pPr>
    </w:p>
    <w:p w14:paraId="31620089" w14:textId="77777777" w:rsidR="0072599F" w:rsidRDefault="008E482D"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oc max</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OC</m:t>
              </m:r>
            </m:sub>
          </m:sSub>
          <m:r>
            <w:rPr>
              <w:rFonts w:ascii="Cambria Math" w:eastAsia="Cambria Math" w:hAnsi="Cambria Math" w:cs="Cambria Math"/>
            </w:rPr>
            <m:t xml:space="preserve">+ </m:t>
          </m:r>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min</m:t>
                      </m:r>
                    </m:sub>
                  </m:sSub>
                  <m:r>
                    <w:rPr>
                      <w:rFonts w:ascii="Cambria Math" w:eastAsia="Cambria Math" w:hAnsi="Cambria Math" w:cs="Cambria Math"/>
                    </w:rPr>
                    <m:t>-25°C</m:t>
                  </m:r>
                </m:e>
              </m:d>
              <m:r>
                <w:rPr>
                  <w:rFonts w:ascii="Cambria Math" w:eastAsia="Cambria Math" w:hAnsi="Cambria Math" w:cs="Cambria Math"/>
                </w:rPr>
                <m:t>x(</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 xml:space="preserve"> x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OC</m:t>
                  </m:r>
                </m:sub>
              </m:sSub>
              <m:r>
                <w:rPr>
                  <w:rFonts w:ascii="Cambria Math" w:eastAsia="Cambria Math" w:hAnsi="Cambria Math" w:cs="Cambria Math"/>
                </w:rPr>
                <m:t>)</m:t>
              </m:r>
            </m:e>
          </m:d>
        </m:oMath>
      </m:oMathPara>
    </w:p>
    <w:p w14:paraId="17BB5AF1" w14:textId="7855856E" w:rsidR="0072599F" w:rsidRDefault="008E482D"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OC max</m:t>
              </m:r>
            </m:sub>
          </m:sSub>
          <m:r>
            <w:rPr>
              <w:rFonts w:ascii="Cambria Math" w:eastAsia="Cambria Math" w:hAnsi="Cambria Math" w:cs="Cambria Math"/>
            </w:rPr>
            <m:t xml:space="preserve">=52.57 V+ </m:t>
          </m:r>
          <m:d>
            <m:dPr>
              <m:begChr m:val="["/>
              <m:endChr m:val="]"/>
              <m:ctrlPr>
                <w:rPr>
                  <w:rFonts w:ascii="Cambria Math" w:eastAsia="Cambria Math" w:hAnsi="Cambria Math" w:cs="Cambria Math"/>
                </w:rPr>
              </m:ctrlPr>
            </m:dPr>
            <m:e>
              <m:d>
                <m:dPr>
                  <m:ctrlPr>
                    <w:rPr>
                      <w:rFonts w:ascii="Cambria Math" w:eastAsia="Cambria Math" w:hAnsi="Cambria Math" w:cs="Cambria Math"/>
                      <w:i/>
                    </w:rPr>
                  </m:ctrlPr>
                </m:dPr>
                <m:e>
                  <m:r>
                    <w:rPr>
                      <w:rFonts w:ascii="Cambria Math" w:eastAsia="Cambria Math" w:hAnsi="Cambria Math" w:cs="Cambria Math"/>
                    </w:rPr>
                    <m:t>6°C-25 °C</m:t>
                  </m:r>
                </m:e>
              </m:d>
              <m:r>
                <w:rPr>
                  <w:rFonts w:ascii="Cambria Math" w:eastAsia="Cambria Math" w:hAnsi="Cambria Math" w:cs="Cambria Math"/>
                </w:rPr>
                <m:t xml:space="preserve"> x ( -0.23 </m:t>
              </m:r>
              <m:f>
                <m:fPr>
                  <m:ctrlPr>
                    <w:rPr>
                      <w:rFonts w:ascii="Cambria Math" w:eastAsia="Cambria Math" w:hAnsi="Cambria Math" w:cs="Cambria Math"/>
                    </w:rPr>
                  </m:ctrlPr>
                </m:fPr>
                <m:num>
                  <m:r>
                    <w:rPr>
                      <w:rFonts w:ascii="Cambria Math" w:eastAsia="Cambria Math" w:hAnsi="Cambria Math" w:cs="Cambria Math"/>
                    </w:rPr>
                    <m:t>%</m:t>
                  </m:r>
                </m:num>
                <m:den>
                  <m:r>
                    <w:rPr>
                      <w:rFonts w:ascii="Cambria Math" w:eastAsia="Cambria Math" w:hAnsi="Cambria Math" w:cs="Cambria Math"/>
                    </w:rPr>
                    <m:t>°C</m:t>
                  </m:r>
                </m:den>
              </m:f>
              <m:r>
                <w:rPr>
                  <w:rFonts w:ascii="Cambria Math" w:eastAsia="Cambria Math" w:hAnsi="Cambria Math" w:cs="Cambria Math"/>
                </w:rPr>
                <m:t>x 52.57 V)</m:t>
              </m:r>
            </m:e>
          </m:d>
        </m:oMath>
      </m:oMathPara>
    </w:p>
    <w:p w14:paraId="099C9ADB" w14:textId="127B3D45" w:rsidR="0072599F" w:rsidRDefault="008E482D"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OC max</m:t>
              </m:r>
            </m:sub>
          </m:sSub>
          <m:r>
            <w:rPr>
              <w:rFonts w:ascii="Cambria Math" w:eastAsia="Cambria Math" w:hAnsi="Cambria Math" w:cs="Cambria Math"/>
            </w:rPr>
            <m:t>=54.71 V</m:t>
          </m:r>
        </m:oMath>
      </m:oMathPara>
    </w:p>
    <w:p w14:paraId="57ED8C17" w14:textId="77777777" w:rsidR="0072599F" w:rsidRDefault="0072599F" w:rsidP="0072599F">
      <w:pPr>
        <w:jc w:val="center"/>
        <w:rPr>
          <w:rFonts w:ascii="Nexa Regular" w:eastAsia="Nexa Regular" w:hAnsi="Nexa Regular" w:cs="Nexa Regular"/>
        </w:rPr>
      </w:pPr>
    </w:p>
    <w:p w14:paraId="4F24219A" w14:textId="77777777" w:rsidR="0072599F" w:rsidRDefault="0072599F" w:rsidP="0072599F">
      <w:pPr>
        <w:jc w:val="both"/>
        <w:rPr>
          <w:rFonts w:ascii="Arial" w:eastAsia="Arial" w:hAnsi="Arial" w:cs="Arial"/>
        </w:rPr>
      </w:pPr>
      <w:r>
        <w:rPr>
          <w:rFonts w:ascii="Arial" w:eastAsia="Arial" w:hAnsi="Arial" w:cs="Arial"/>
          <w:b/>
        </w:rPr>
        <w:t xml:space="preserve">Cálculo de la tensión mínima </w:t>
      </w:r>
      <w:r>
        <w:rPr>
          <w:rFonts w:ascii="Arial" w:eastAsia="Arial" w:hAnsi="Arial" w:cs="Arial"/>
        </w:rPr>
        <w:t>(Referencia para número mínimo de módulos por MPPT)</w:t>
      </w:r>
    </w:p>
    <w:p w14:paraId="3829E338" w14:textId="77777777" w:rsidR="0072599F" w:rsidRDefault="0072599F" w:rsidP="0072599F">
      <w:pPr>
        <w:jc w:val="both"/>
        <w:rPr>
          <w:rFonts w:ascii="Nexa Regular" w:eastAsia="Nexa Regular" w:hAnsi="Nexa Regular" w:cs="Nexa Regular"/>
          <w:b/>
        </w:rPr>
      </w:pPr>
    </w:p>
    <w:p w14:paraId="39FE9FC1" w14:textId="77777777" w:rsidR="0072599F" w:rsidRDefault="008E482D"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 min</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m:t>
              </m:r>
            </m:sub>
          </m:sSub>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max</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temp</m:t>
                  </m:r>
                </m:sub>
              </m:sSub>
              <m:r>
                <w:rPr>
                  <w:rFonts w:ascii="Cambria Math" w:eastAsia="Cambria Math" w:hAnsi="Cambria Math" w:cs="Cambria Math"/>
                </w:rPr>
                <m:t>-25°C</m:t>
              </m:r>
            </m:e>
          </m:d>
          <m:r>
            <w:rPr>
              <w:rFonts w:ascii="Cambria Math" w:eastAsia="Cambria Math" w:hAnsi="Cambria Math" w:cs="Cambria Math"/>
            </w:rPr>
            <m:t xml:space="preserve">x </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 xml:space="preserve"> x </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m:t>
              </m:r>
            </m:sub>
          </m:sSub>
          <m:r>
            <w:rPr>
              <w:rFonts w:ascii="Cambria Math" w:eastAsia="Cambria Math" w:hAnsi="Cambria Math" w:cs="Cambria Math"/>
            </w:rPr>
            <m:t>]</m:t>
          </m:r>
        </m:oMath>
      </m:oMathPara>
    </w:p>
    <w:p w14:paraId="784382BB" w14:textId="4E8270B8" w:rsidR="0072599F" w:rsidRDefault="008E482D"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 min</m:t>
              </m:r>
            </m:sub>
          </m:sSub>
          <m:r>
            <w:rPr>
              <w:rFonts w:ascii="Cambria Math" w:eastAsia="Cambria Math" w:hAnsi="Cambria Math" w:cs="Cambria Math"/>
            </w:rPr>
            <m:t>=44.18 V+[</m:t>
          </m:r>
          <m:d>
            <m:dPr>
              <m:ctrlPr>
                <w:rPr>
                  <w:rFonts w:ascii="Cambria Math" w:eastAsia="Cambria Math" w:hAnsi="Cambria Math" w:cs="Cambria Math"/>
                </w:rPr>
              </m:ctrlPr>
            </m:dPr>
            <m:e>
              <m:r>
                <w:rPr>
                  <w:rFonts w:ascii="Cambria Math" w:eastAsia="Cambria Math" w:hAnsi="Cambria Math" w:cs="Cambria Math"/>
                </w:rPr>
                <m:t>40°C+30 °C-25°C</m:t>
              </m:r>
            </m:e>
          </m:d>
          <m:r>
            <w:rPr>
              <w:rFonts w:ascii="Cambria Math" w:eastAsia="Cambria Math" w:hAnsi="Cambria Math" w:cs="Cambria Math"/>
            </w:rPr>
            <m:t>x (-0.28</m:t>
          </m:r>
          <m:f>
            <m:fPr>
              <m:ctrlPr>
                <w:rPr>
                  <w:rFonts w:ascii="Cambria Math" w:eastAsia="Cambria Math" w:hAnsi="Cambria Math" w:cs="Cambria Math"/>
                </w:rPr>
              </m:ctrlPr>
            </m:fPr>
            <m:num>
              <m:r>
                <w:rPr>
                  <w:rFonts w:ascii="Cambria Math" w:eastAsia="Cambria Math" w:hAnsi="Cambria Math" w:cs="Cambria Math"/>
                </w:rPr>
                <m:t>%</m:t>
              </m:r>
            </m:num>
            <m:den>
              <m:r>
                <w:rPr>
                  <w:rFonts w:ascii="Cambria Math" w:eastAsia="Cambria Math" w:hAnsi="Cambria Math" w:cs="Cambria Math"/>
                </w:rPr>
                <m:t>°C</m:t>
              </m:r>
            </m:den>
          </m:f>
          <m:r>
            <w:rPr>
              <w:rFonts w:ascii="Cambria Math" w:eastAsia="Cambria Math" w:hAnsi="Cambria Math" w:cs="Cambria Math"/>
            </w:rPr>
            <m:t xml:space="preserve"> x 44.18 V)]</m:t>
          </m:r>
        </m:oMath>
      </m:oMathPara>
    </w:p>
    <w:p w14:paraId="50FB350C" w14:textId="3EDB231A" w:rsidR="0072599F" w:rsidRDefault="008E482D"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 mín</m:t>
              </m:r>
            </m:sub>
          </m:sSub>
          <m:r>
            <w:rPr>
              <w:rFonts w:ascii="Cambria Math" w:eastAsia="Cambria Math" w:hAnsi="Cambria Math" w:cs="Cambria Math"/>
            </w:rPr>
            <m:t>=38.61 V</m:t>
          </m:r>
        </m:oMath>
      </m:oMathPara>
    </w:p>
    <w:p w14:paraId="502EE39A" w14:textId="77777777" w:rsidR="0072599F" w:rsidRDefault="0072599F" w:rsidP="0072599F">
      <w:pPr>
        <w:rPr>
          <w:rFonts w:ascii="Nexa Regular" w:eastAsia="Nexa Regular" w:hAnsi="Nexa Regular" w:cs="Nexa Regular"/>
          <w:color w:val="0070C0"/>
        </w:rPr>
      </w:pPr>
    </w:p>
    <w:p w14:paraId="31DE6768" w14:textId="1E5DF472" w:rsidR="0072599F" w:rsidRDefault="0072599F" w:rsidP="0072599F">
      <w:pPr>
        <w:rPr>
          <w:rFonts w:ascii="Nexa Regular" w:eastAsia="Nexa Regular" w:hAnsi="Nexa Regular" w:cs="Nexa Regular"/>
          <w:color w:val="0070C0"/>
        </w:rPr>
      </w:pPr>
    </w:p>
    <w:p w14:paraId="15776E64" w14:textId="77777777" w:rsidR="00BC4B90" w:rsidRDefault="00BC4B90" w:rsidP="0072599F">
      <w:pPr>
        <w:rPr>
          <w:rFonts w:ascii="Nexa Regular" w:eastAsia="Nexa Regular" w:hAnsi="Nexa Regular" w:cs="Nexa Regular"/>
          <w:color w:val="0070C0"/>
        </w:rPr>
      </w:pPr>
    </w:p>
    <w:p w14:paraId="2AC2683D" w14:textId="7F25C40C" w:rsidR="0072599F" w:rsidRDefault="0072599F" w:rsidP="0072599F">
      <w:pPr>
        <w:rPr>
          <w:rFonts w:ascii="Nexa Regular" w:eastAsia="Nexa Regular" w:hAnsi="Nexa Regular" w:cs="Nexa Regular"/>
          <w:color w:val="0070C0"/>
        </w:rPr>
      </w:pPr>
    </w:p>
    <w:p w14:paraId="66DF0308" w14:textId="77777777" w:rsidR="0072599F" w:rsidRDefault="0072599F" w:rsidP="0072599F">
      <w:pPr>
        <w:rPr>
          <w:rFonts w:ascii="Nexa Regular" w:eastAsia="Nexa Regular" w:hAnsi="Nexa Regular" w:cs="Nexa Regular"/>
          <w:color w:val="0070C0"/>
        </w:rPr>
      </w:pPr>
    </w:p>
    <w:p w14:paraId="3C31E02A" w14:textId="4058A533" w:rsidR="0072599F" w:rsidRPr="00FD33AF" w:rsidRDefault="0072599F" w:rsidP="00897A2A">
      <w:pPr>
        <w:pStyle w:val="Ttulo1"/>
        <w:numPr>
          <w:ilvl w:val="0"/>
          <w:numId w:val="50"/>
        </w:numPr>
        <w:rPr>
          <w:rFonts w:ascii="Arial" w:eastAsia="Arial" w:hAnsi="Arial" w:cs="Arial"/>
          <w:b w:val="0"/>
          <w:color w:val="4472C4" w:themeColor="accent1"/>
          <w:sz w:val="24"/>
          <w:szCs w:val="24"/>
        </w:rPr>
      </w:pPr>
      <w:bookmarkStart w:id="5" w:name="_Toc163445160"/>
      <w:r w:rsidRPr="00FD33AF">
        <w:rPr>
          <w:rFonts w:ascii="Arial" w:eastAsia="Arial" w:hAnsi="Arial" w:cs="Arial"/>
          <w:color w:val="4472C4" w:themeColor="accent1"/>
          <w:sz w:val="24"/>
          <w:szCs w:val="24"/>
        </w:rPr>
        <w:t>CÁLCULO DE LA CORRIENTE MÁXIMA DEL CIRCUITO DE FUENTE FOTOVOLTAICA</w:t>
      </w:r>
      <w:bookmarkEnd w:id="5"/>
    </w:p>
    <w:p w14:paraId="60718DDD" w14:textId="77777777" w:rsidR="0072599F" w:rsidRDefault="0072599F" w:rsidP="0072599F">
      <w:pPr>
        <w:jc w:val="both"/>
        <w:rPr>
          <w:rFonts w:ascii="Arial" w:eastAsia="Arial" w:hAnsi="Arial" w:cs="Arial"/>
        </w:rPr>
      </w:pPr>
    </w:p>
    <w:p w14:paraId="7F5C329F" w14:textId="77777777" w:rsidR="0072599F" w:rsidRDefault="0072599F" w:rsidP="0072599F">
      <w:pPr>
        <w:jc w:val="both"/>
        <w:rPr>
          <w:rFonts w:ascii="Arial" w:eastAsia="Arial" w:hAnsi="Arial" w:cs="Arial"/>
        </w:rPr>
      </w:pPr>
      <w:r>
        <w:rPr>
          <w:rFonts w:ascii="Arial" w:eastAsia="Arial" w:hAnsi="Arial" w:cs="Arial"/>
        </w:rPr>
        <w:t xml:space="preserve">Con base en </w:t>
      </w:r>
      <w:r>
        <w:rPr>
          <w:rFonts w:ascii="Arial" w:eastAsia="Arial" w:hAnsi="Arial" w:cs="Arial"/>
          <w:b/>
          <w:color w:val="FF0000"/>
        </w:rPr>
        <w:t>690-8 a) 1)</w:t>
      </w:r>
      <w:r>
        <w:rPr>
          <w:rFonts w:ascii="Arial" w:eastAsia="Arial" w:hAnsi="Arial" w:cs="Arial"/>
        </w:rPr>
        <w:t>, la corriente máxima de un circuito de fuente fotovoltaica, es determinada de la siguiente manera:</w:t>
      </w:r>
    </w:p>
    <w:p w14:paraId="0F0EE7B7" w14:textId="77777777" w:rsidR="0072599F" w:rsidRDefault="0072599F" w:rsidP="0072599F">
      <w:pPr>
        <w:jc w:val="both"/>
        <w:rPr>
          <w:rFonts w:ascii="Arial" w:eastAsia="Arial" w:hAnsi="Arial" w:cs="Arial"/>
        </w:rPr>
      </w:pPr>
    </w:p>
    <w:p w14:paraId="49DC04F6" w14:textId="77777777" w:rsidR="0072599F" w:rsidRDefault="008E482D"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r>
            <w:rPr>
              <w:rFonts w:ascii="Cambria Math" w:eastAsia="Cambria Math" w:hAnsi="Cambria Math" w:cs="Cambria Math"/>
            </w:rPr>
            <m:t xml:space="preserve">=1.25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SC</m:t>
              </m:r>
            </m:sub>
          </m:sSub>
        </m:oMath>
      </m:oMathPara>
    </w:p>
    <w:p w14:paraId="18B73506" w14:textId="77777777" w:rsidR="0072599F" w:rsidRDefault="0072599F" w:rsidP="0072599F">
      <w:pPr>
        <w:rPr>
          <w:rFonts w:ascii="Arial" w:eastAsia="Arial" w:hAnsi="Arial" w:cs="Arial"/>
        </w:rPr>
      </w:pPr>
    </w:p>
    <w:p w14:paraId="4779F0FC" w14:textId="77777777" w:rsidR="0072599F" w:rsidRDefault="0072599F" w:rsidP="0072599F">
      <w:pPr>
        <w:rPr>
          <w:rFonts w:ascii="Cambria Math" w:eastAsia="Cambria Math" w:hAnsi="Cambria Math" w:cs="Cambria Math"/>
        </w:rPr>
      </w:pPr>
      <w:r>
        <w:rPr>
          <w:rFonts w:ascii="Arial" w:eastAsia="Arial" w:hAnsi="Arial" w:cs="Arial"/>
        </w:rPr>
        <w:t>Sustituyendo la corriente de cortocircuito con la indicada en placa de datos:</w:t>
      </w:r>
    </w:p>
    <w:p w14:paraId="2C1ECA2A" w14:textId="77777777" w:rsidR="0072599F" w:rsidRDefault="0072599F" w:rsidP="0072599F">
      <w:pPr>
        <w:rPr>
          <w:rFonts w:ascii="Arial" w:eastAsia="Arial" w:hAnsi="Arial" w:cs="Arial"/>
        </w:rPr>
      </w:pPr>
    </w:p>
    <w:p w14:paraId="343E8633" w14:textId="79573E7C" w:rsidR="0072599F" w:rsidRDefault="008E482D"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r>
            <w:rPr>
              <w:rFonts w:ascii="Cambria Math" w:eastAsia="Cambria Math" w:hAnsi="Cambria Math" w:cs="Cambria Math"/>
            </w:rPr>
            <m:t>=1.25 x 14.80 A</m:t>
          </m:r>
        </m:oMath>
      </m:oMathPara>
    </w:p>
    <w:p w14:paraId="5DAF1D4E" w14:textId="77777777" w:rsidR="0072599F" w:rsidRDefault="0072599F" w:rsidP="0072599F">
      <w:pPr>
        <w:jc w:val="center"/>
        <w:rPr>
          <w:rFonts w:ascii="Cambria Math" w:eastAsia="Cambria Math" w:hAnsi="Cambria Math" w:cs="Cambria Math"/>
        </w:rPr>
      </w:pPr>
    </w:p>
    <w:p w14:paraId="22041DD1" w14:textId="15FEB77B" w:rsidR="0072599F" w:rsidRDefault="008E482D"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r>
            <w:rPr>
              <w:rFonts w:ascii="Cambria Math" w:eastAsia="Cambria Math" w:hAnsi="Cambria Math" w:cs="Cambria Math"/>
            </w:rPr>
            <m:t>=18.50 A</m:t>
          </m:r>
        </m:oMath>
      </m:oMathPara>
    </w:p>
    <w:p w14:paraId="12F8A4A9" w14:textId="77777777" w:rsidR="0072599F" w:rsidRDefault="0072599F" w:rsidP="0072599F">
      <w:pPr>
        <w:jc w:val="both"/>
        <w:rPr>
          <w:rFonts w:ascii="Nexa Regular" w:eastAsia="Nexa Regular" w:hAnsi="Nexa Regular" w:cs="Nexa Regular"/>
        </w:rPr>
      </w:pPr>
    </w:p>
    <w:p w14:paraId="67D190AE" w14:textId="316B0F84" w:rsidR="0072599F" w:rsidRPr="00FD33AF" w:rsidRDefault="0072599F" w:rsidP="00897A2A">
      <w:pPr>
        <w:pStyle w:val="Ttulo1"/>
        <w:numPr>
          <w:ilvl w:val="0"/>
          <w:numId w:val="50"/>
        </w:numPr>
        <w:rPr>
          <w:rFonts w:ascii="Arial" w:eastAsia="Arial" w:hAnsi="Arial" w:cs="Arial"/>
          <w:b w:val="0"/>
          <w:color w:val="4472C4" w:themeColor="accent1"/>
          <w:sz w:val="24"/>
          <w:szCs w:val="24"/>
        </w:rPr>
      </w:pPr>
      <w:bookmarkStart w:id="6" w:name="_Toc163445161"/>
      <w:r w:rsidRPr="00FD33AF">
        <w:rPr>
          <w:rFonts w:ascii="Arial" w:eastAsia="Arial" w:hAnsi="Arial" w:cs="Arial"/>
          <w:color w:val="4472C4" w:themeColor="accent1"/>
          <w:sz w:val="24"/>
          <w:szCs w:val="24"/>
        </w:rPr>
        <w:t>RATIO O RELACIÓN CD/CA Y SELECCIÓN DE LOS INVERSORES</w:t>
      </w:r>
      <w:bookmarkEnd w:id="6"/>
    </w:p>
    <w:p w14:paraId="6AB687D5" w14:textId="341963BA" w:rsidR="0072599F" w:rsidRDefault="0072599F" w:rsidP="0072599F">
      <w:pPr>
        <w:jc w:val="both"/>
        <w:rPr>
          <w:rFonts w:ascii="Arial" w:eastAsia="Arial" w:hAnsi="Arial" w:cs="Arial"/>
        </w:rPr>
      </w:pPr>
    </w:p>
    <w:p w14:paraId="7785DE74" w14:textId="16CFF1B6" w:rsidR="0072599F" w:rsidRDefault="0072599F" w:rsidP="0072599F">
      <w:pPr>
        <w:jc w:val="both"/>
        <w:rPr>
          <w:rFonts w:ascii="Arial" w:eastAsia="Arial" w:hAnsi="Arial" w:cs="Arial"/>
        </w:rPr>
      </w:pPr>
      <w:r>
        <w:rPr>
          <w:rFonts w:ascii="Arial" w:eastAsia="Arial" w:hAnsi="Arial" w:cs="Arial"/>
        </w:rPr>
        <w:t xml:space="preserve">Se determina </w:t>
      </w:r>
      <w:proofErr w:type="gramStart"/>
      <w:r w:rsidR="00A469B0">
        <w:rPr>
          <w:rFonts w:ascii="Arial" w:eastAsia="Arial" w:hAnsi="Arial" w:cs="Arial"/>
        </w:rPr>
        <w:t>el ratio</w:t>
      </w:r>
      <w:proofErr w:type="gramEnd"/>
      <w:r>
        <w:rPr>
          <w:rFonts w:ascii="Arial" w:eastAsia="Arial" w:hAnsi="Arial" w:cs="Arial"/>
        </w:rPr>
        <w:t xml:space="preserve"> del inversor de la siguiente manera:</w:t>
      </w:r>
    </w:p>
    <w:p w14:paraId="65B3ED71" w14:textId="77777777" w:rsidR="0072599F" w:rsidRPr="004F345E" w:rsidRDefault="0072599F" w:rsidP="0072599F">
      <w:pPr>
        <w:jc w:val="both"/>
        <w:rPr>
          <w:rFonts w:ascii="Arial" w:eastAsia="Arial" w:hAnsi="Arial" w:cs="Arial"/>
        </w:rPr>
      </w:pPr>
    </w:p>
    <w:p w14:paraId="42A8F812" w14:textId="7ABA3C26" w:rsidR="0072599F" w:rsidRP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Ratio del inversor= </m:t>
          </m:r>
          <m:f>
            <m:fPr>
              <m:ctrlPr>
                <w:rPr>
                  <w:rFonts w:ascii="Cambria Math" w:eastAsia="Cambria Math" w:hAnsi="Cambria Math" w:cs="Cambria Math"/>
                </w:rPr>
              </m:ctrlPr>
            </m:fPr>
            <m:num>
              <m:r>
                <w:rPr>
                  <w:rFonts w:ascii="Cambria Math" w:eastAsia="Cambria Math" w:hAnsi="Cambria Math" w:cs="Cambria Math"/>
                </w:rPr>
                <m:t>Potencia fotovoltaica</m:t>
              </m:r>
            </m:num>
            <m:den>
              <m:r>
                <w:rPr>
                  <w:rFonts w:ascii="Cambria Math" w:eastAsia="Cambria Math" w:hAnsi="Cambria Math" w:cs="Cambria Math"/>
                </w:rPr>
                <m:t>Potencia del inversor</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394  módulos x 0.610 kWp</m:t>
              </m:r>
            </m:num>
            <m:den>
              <m:r>
                <w:rPr>
                  <w:rFonts w:ascii="Cambria Math" w:eastAsia="Cambria Math" w:hAnsi="Cambria Math" w:cs="Cambria Math"/>
                </w:rPr>
                <m:t>200 KW</m:t>
              </m:r>
            </m:den>
          </m:f>
          <m:r>
            <w:rPr>
              <w:rFonts w:ascii="Cambria Math" w:eastAsia="Cambria Math" w:hAnsi="Cambria Math" w:cs="Cambria Math"/>
            </w:rPr>
            <m:t>=</m:t>
          </m:r>
          <w:bookmarkStart w:id="7" w:name="_heading=h.44sinio" w:colFirst="0" w:colLast="0"/>
          <w:bookmarkEnd w:id="7"/>
          <m:r>
            <w:rPr>
              <w:rFonts w:ascii="Cambria Math" w:eastAsia="Cambria Math" w:hAnsi="Cambria Math" w:cs="Cambria Math"/>
            </w:rPr>
            <m:t>1.2078</m:t>
          </m:r>
        </m:oMath>
      </m:oMathPara>
    </w:p>
    <w:p w14:paraId="2547DA3B" w14:textId="77777777" w:rsidR="0072599F" w:rsidRPr="00AD3DDD" w:rsidRDefault="0072599F" w:rsidP="0072599F">
      <w:pPr>
        <w:jc w:val="center"/>
        <w:rPr>
          <w:rFonts w:ascii="Cambria Math" w:eastAsia="Cambria Math" w:hAnsi="Cambria Math" w:cs="Cambria Math"/>
        </w:rPr>
      </w:pPr>
    </w:p>
    <w:p w14:paraId="67419338" w14:textId="08B36113" w:rsidR="0072599F" w:rsidRPr="00FD33AF" w:rsidRDefault="0072599F" w:rsidP="00897A2A">
      <w:pPr>
        <w:pStyle w:val="Ttulo1"/>
        <w:numPr>
          <w:ilvl w:val="0"/>
          <w:numId w:val="50"/>
        </w:numPr>
        <w:jc w:val="left"/>
        <w:rPr>
          <w:rFonts w:eastAsia="Arial"/>
          <w:color w:val="4472C4" w:themeColor="accent1"/>
        </w:rPr>
      </w:pPr>
      <w:bookmarkStart w:id="8" w:name="_Toc163445162"/>
      <w:r w:rsidRPr="00FD33AF">
        <w:rPr>
          <w:rFonts w:eastAsia="Arial"/>
          <w:color w:val="4472C4" w:themeColor="accent1"/>
        </w:rPr>
        <w:t>DISTRIBUCIÓN Y FORMACIÓN DE CIRCUITOS DE FUENTE FOTOVOLTAICA</w:t>
      </w:r>
      <w:bookmarkEnd w:id="8"/>
    </w:p>
    <w:p w14:paraId="59B9AC86" w14:textId="77777777" w:rsidR="0072599F" w:rsidRDefault="0072599F" w:rsidP="0072599F"/>
    <w:p w14:paraId="431C8112" w14:textId="060EB11C" w:rsidR="0072599F" w:rsidRPr="00AD3DDD" w:rsidRDefault="0072599F" w:rsidP="0072599F">
      <w:pPr>
        <w:jc w:val="center"/>
        <w:rPr>
          <w:color w:val="FF0000"/>
          <w:lang w:val="en-US"/>
        </w:rPr>
      </w:pPr>
      <w:proofErr w:type="spellStart"/>
      <w:r w:rsidRPr="00AD3DDD">
        <w:rPr>
          <w:rFonts w:ascii="Arial" w:eastAsia="Arial" w:hAnsi="Arial" w:cs="Arial"/>
          <w:color w:val="FF0000"/>
          <w:lang w:val="en-US"/>
        </w:rPr>
        <w:t>Inversor</w:t>
      </w:r>
      <w:proofErr w:type="spellEnd"/>
      <w:r w:rsidR="00A00BF1">
        <w:rPr>
          <w:rFonts w:ascii="Arial" w:eastAsia="Arial" w:hAnsi="Arial" w:cs="Arial"/>
          <w:color w:val="FF0000"/>
          <w:lang w:val="en-US"/>
        </w:rPr>
        <w:t xml:space="preserve"> 1</w:t>
      </w:r>
      <w:r w:rsidR="0000470B">
        <w:rPr>
          <w:rFonts w:ascii="Arial" w:eastAsia="Arial" w:hAnsi="Arial" w:cs="Arial"/>
          <w:color w:val="FF0000"/>
          <w:lang w:val="en-US"/>
        </w:rPr>
        <w:t xml:space="preserve"> y 2 </w:t>
      </w:r>
      <w:proofErr w:type="spellStart"/>
      <w:r w:rsidR="0000470B">
        <w:rPr>
          <w:rFonts w:ascii="Arial" w:eastAsia="Arial" w:hAnsi="Arial" w:cs="Arial"/>
          <w:color w:val="FF0000"/>
          <w:lang w:val="en-US"/>
        </w:rPr>
        <w:t>modelo</w:t>
      </w:r>
      <w:proofErr w:type="spellEnd"/>
      <w:r w:rsidRPr="00AD3DDD">
        <w:rPr>
          <w:rFonts w:ascii="Arial" w:eastAsia="Arial" w:hAnsi="Arial" w:cs="Arial"/>
          <w:color w:val="FF0000"/>
          <w:lang w:val="en-US"/>
        </w:rPr>
        <w:t xml:space="preserve"> </w:t>
      </w:r>
      <w:r w:rsidR="00FA28B8">
        <w:rPr>
          <w:rFonts w:ascii="Arial" w:eastAsia="Arial" w:hAnsi="Arial" w:cs="Arial"/>
          <w:color w:val="FF0000"/>
          <w:lang w:val="en-US"/>
        </w:rPr>
        <w:t>Solis-100K-5G-US</w:t>
      </w:r>
      <w:r w:rsidRPr="00AD3DDD">
        <w:rPr>
          <w:rFonts w:ascii="Arial" w:eastAsia="Arial" w:hAnsi="Arial" w:cs="Arial"/>
          <w:color w:val="FF0000"/>
          <w:lang w:val="en-US"/>
        </w:rPr>
        <w:t xml:space="preserve"> (</w:t>
      </w:r>
      <w:r w:rsidR="00FA28B8">
        <w:rPr>
          <w:rFonts w:ascii="Arial" w:eastAsia="Arial" w:hAnsi="Arial" w:cs="Arial"/>
          <w:color w:val="FF0000"/>
          <w:lang w:val="en-US"/>
        </w:rPr>
        <w:t>Solis</w:t>
      </w:r>
      <w:r w:rsidRPr="00AD3DDD">
        <w:rPr>
          <w:rFonts w:ascii="Arial" w:eastAsia="Arial" w:hAnsi="Arial" w:cs="Arial"/>
          <w:color w:val="FF0000"/>
          <w:lang w:val="en-US"/>
        </w:rPr>
        <w:t>).</w:t>
      </w:r>
    </w:p>
    <w:p w14:paraId="37907B10" w14:textId="77777777" w:rsidR="0072599F" w:rsidRPr="00AD3DDD" w:rsidRDefault="0072599F" w:rsidP="0072599F">
      <w:pPr>
        <w:rPr>
          <w:color w:val="FF0000"/>
          <w:lang w:val="en-US"/>
        </w:rPr>
      </w:pPr>
    </w:p>
    <w:p w14:paraId="7A0BC463" w14:textId="2B4B0742" w:rsidR="00D01C86" w:rsidRDefault="00A97FFC" w:rsidP="0072599F">
      <w:pPr>
        <w:jc w:val="both"/>
        <w:rPr>
          <w:rFonts w:ascii="Arial" w:eastAsia="Arial" w:hAnsi="Arial" w:cs="Arial"/>
        </w:rPr>
      </w:pPr>
      <w:r>
        <w:rPr>
          <w:rFonts w:ascii="Arial" w:eastAsia="Arial" w:hAnsi="Arial" w:cs="Arial"/>
        </w:rPr>
        <w:t>Para</w:t>
      </w:r>
      <w:r w:rsidR="0000470B">
        <w:rPr>
          <w:rFonts w:ascii="Arial" w:eastAsia="Arial" w:hAnsi="Arial" w:cs="Arial"/>
        </w:rPr>
        <w:t xml:space="preserve"> este caso se </w:t>
      </w:r>
      <w:r w:rsidR="00D01C86">
        <w:rPr>
          <w:rFonts w:ascii="Arial" w:eastAsia="Arial" w:hAnsi="Arial" w:cs="Arial"/>
        </w:rPr>
        <w:t>tomará</w:t>
      </w:r>
      <w:r w:rsidR="0000470B">
        <w:rPr>
          <w:rFonts w:ascii="Arial" w:eastAsia="Arial" w:hAnsi="Arial" w:cs="Arial"/>
        </w:rPr>
        <w:t xml:space="preserve"> en consideración los cálculos tanto para el inversor 1 y 2, </w:t>
      </w:r>
      <w:r w:rsidR="00D01C86">
        <w:rPr>
          <w:rFonts w:ascii="Arial" w:eastAsia="Arial" w:hAnsi="Arial" w:cs="Arial"/>
        </w:rPr>
        <w:t>ya que contaran con el mismo número de equipos, modelos, potencias y marcas en ambos casos.</w:t>
      </w:r>
      <w:r w:rsidR="0000470B">
        <w:rPr>
          <w:rFonts w:ascii="Arial" w:eastAsia="Arial" w:hAnsi="Arial" w:cs="Arial"/>
        </w:rPr>
        <w:t xml:space="preserve"> </w:t>
      </w:r>
      <w:r>
        <w:rPr>
          <w:rFonts w:ascii="Arial" w:eastAsia="Arial" w:hAnsi="Arial" w:cs="Arial"/>
        </w:rPr>
        <w:t xml:space="preserve"> </w:t>
      </w:r>
    </w:p>
    <w:p w14:paraId="51360FC9" w14:textId="77777777" w:rsidR="00D01C86" w:rsidRDefault="00D01C86" w:rsidP="0072599F">
      <w:pPr>
        <w:jc w:val="both"/>
        <w:rPr>
          <w:rFonts w:ascii="Arial" w:eastAsia="Arial" w:hAnsi="Arial" w:cs="Arial"/>
        </w:rPr>
      </w:pPr>
    </w:p>
    <w:p w14:paraId="7D88B8ED" w14:textId="77777777" w:rsidR="00E16A81" w:rsidRDefault="00E16A81" w:rsidP="0072599F">
      <w:pPr>
        <w:jc w:val="both"/>
        <w:rPr>
          <w:rFonts w:ascii="Arial" w:eastAsia="Arial" w:hAnsi="Arial" w:cs="Arial"/>
        </w:rPr>
      </w:pPr>
    </w:p>
    <w:p w14:paraId="75FCB91A" w14:textId="77777777" w:rsidR="00E16A81" w:rsidRDefault="00E16A81" w:rsidP="0072599F">
      <w:pPr>
        <w:jc w:val="both"/>
        <w:rPr>
          <w:rFonts w:ascii="Arial" w:eastAsia="Arial" w:hAnsi="Arial" w:cs="Arial"/>
        </w:rPr>
      </w:pPr>
    </w:p>
    <w:p w14:paraId="2E5AF145" w14:textId="77777777" w:rsidR="00E16A81" w:rsidRDefault="00E16A81" w:rsidP="0072599F">
      <w:pPr>
        <w:jc w:val="both"/>
        <w:rPr>
          <w:rFonts w:ascii="Arial" w:eastAsia="Arial" w:hAnsi="Arial" w:cs="Arial"/>
        </w:rPr>
      </w:pPr>
    </w:p>
    <w:p w14:paraId="3C103EF4" w14:textId="77777777" w:rsidR="00E16A81" w:rsidRDefault="00E16A81" w:rsidP="0072599F">
      <w:pPr>
        <w:jc w:val="both"/>
        <w:rPr>
          <w:rFonts w:ascii="Arial" w:eastAsia="Arial" w:hAnsi="Arial" w:cs="Arial"/>
        </w:rPr>
      </w:pPr>
    </w:p>
    <w:p w14:paraId="3A49F0E0" w14:textId="77777777" w:rsidR="00E16A81" w:rsidRDefault="00E16A81" w:rsidP="0072599F">
      <w:pPr>
        <w:jc w:val="both"/>
        <w:rPr>
          <w:rFonts w:ascii="Arial" w:eastAsia="Arial" w:hAnsi="Arial" w:cs="Arial"/>
        </w:rPr>
      </w:pPr>
    </w:p>
    <w:p w14:paraId="45B8C531" w14:textId="77777777" w:rsidR="00E16A81" w:rsidRDefault="00E16A81" w:rsidP="0072599F">
      <w:pPr>
        <w:jc w:val="both"/>
        <w:rPr>
          <w:rFonts w:ascii="Arial" w:eastAsia="Arial" w:hAnsi="Arial" w:cs="Arial"/>
        </w:rPr>
      </w:pPr>
    </w:p>
    <w:p w14:paraId="3CCDE164" w14:textId="41AA84E3" w:rsidR="0072599F" w:rsidRDefault="0072599F" w:rsidP="0072599F">
      <w:pPr>
        <w:jc w:val="both"/>
        <w:rPr>
          <w:rFonts w:ascii="Arial" w:eastAsia="Arial" w:hAnsi="Arial" w:cs="Arial"/>
        </w:rPr>
      </w:pPr>
      <w:r>
        <w:rPr>
          <w:rFonts w:ascii="Arial" w:eastAsia="Arial" w:hAnsi="Arial" w:cs="Arial"/>
        </w:rPr>
        <w:t xml:space="preserve">Este modelo de inversor cuenta con </w:t>
      </w:r>
      <w:r w:rsidR="00FA28B8">
        <w:rPr>
          <w:rFonts w:ascii="Arial" w:eastAsia="Arial" w:hAnsi="Arial" w:cs="Arial"/>
        </w:rPr>
        <w:t>10</w:t>
      </w:r>
      <w:r>
        <w:rPr>
          <w:rFonts w:ascii="Arial" w:eastAsia="Arial" w:hAnsi="Arial" w:cs="Arial"/>
        </w:rPr>
        <w:t xml:space="preserve"> seguidores del punto de máxima potencia (MPPT) cada uno de estos con</w:t>
      </w:r>
      <w:r w:rsidR="00FA28B8">
        <w:rPr>
          <w:rFonts w:ascii="Arial" w:eastAsia="Arial" w:hAnsi="Arial" w:cs="Arial"/>
        </w:rPr>
        <w:t xml:space="preserve"> 2</w:t>
      </w:r>
      <w:r>
        <w:rPr>
          <w:rFonts w:ascii="Arial" w:eastAsia="Arial" w:hAnsi="Arial" w:cs="Arial"/>
        </w:rPr>
        <w:t xml:space="preserve"> entradas, por lo que puede recibir una totalidad de </w:t>
      </w:r>
      <w:r w:rsidR="00FA28B8">
        <w:rPr>
          <w:rFonts w:ascii="Arial" w:eastAsia="Arial" w:hAnsi="Arial" w:cs="Arial"/>
        </w:rPr>
        <w:t>20</w:t>
      </w:r>
      <w:r>
        <w:rPr>
          <w:rFonts w:ascii="Arial" w:eastAsia="Arial" w:hAnsi="Arial" w:cs="Arial"/>
        </w:rPr>
        <w:t xml:space="preserve"> cadenas de módulos.</w:t>
      </w:r>
    </w:p>
    <w:p w14:paraId="414C853B" w14:textId="77777777" w:rsidR="0072599F" w:rsidRDefault="0072599F" w:rsidP="0072599F">
      <w:pPr>
        <w:jc w:val="both"/>
        <w:rPr>
          <w:rFonts w:ascii="Arial" w:eastAsia="Arial" w:hAnsi="Arial" w:cs="Arial"/>
        </w:rPr>
      </w:pPr>
    </w:p>
    <w:p w14:paraId="2886E8F9" w14:textId="6036DB96" w:rsidR="0072599F" w:rsidRDefault="0072599F" w:rsidP="0072599F">
      <w:pPr>
        <w:jc w:val="both"/>
        <w:rPr>
          <w:rFonts w:ascii="Arial" w:eastAsia="Arial" w:hAnsi="Arial" w:cs="Arial"/>
        </w:rPr>
      </w:pPr>
      <w:r>
        <w:rPr>
          <w:rFonts w:ascii="Arial" w:eastAsia="Arial" w:hAnsi="Arial" w:cs="Arial"/>
        </w:rPr>
        <w:t xml:space="preserve">Para la determinación de los circuitos de fuente fotovoltaica se considera los datos de entrada permisibles por parte del inversor, tal como se muestra a continuación: </w:t>
      </w:r>
    </w:p>
    <w:p w14:paraId="3392FDA2" w14:textId="77777777" w:rsidR="0072599F" w:rsidRDefault="0072599F" w:rsidP="0072599F">
      <w:pPr>
        <w:jc w:val="both"/>
        <w:rPr>
          <w:rFonts w:ascii="Arial" w:eastAsia="Arial" w:hAnsi="Arial" w:cs="Arial"/>
        </w:rPr>
      </w:pPr>
    </w:p>
    <w:p w14:paraId="5AA46DB9" w14:textId="37CAC532" w:rsidR="0072599F" w:rsidRDefault="00FA28B8" w:rsidP="0072599F">
      <w:pPr>
        <w:jc w:val="center"/>
      </w:pPr>
      <w:r>
        <w:rPr>
          <w:noProof/>
        </w:rPr>
        <mc:AlternateContent>
          <mc:Choice Requires="wps">
            <w:drawing>
              <wp:anchor distT="0" distB="0" distL="114300" distR="114300" simplePos="0" relativeHeight="251661312" behindDoc="0" locked="0" layoutInCell="1" hidden="0" allowOverlap="1" wp14:anchorId="38C97C4F" wp14:editId="6CB07282">
                <wp:simplePos x="0" y="0"/>
                <wp:positionH relativeFrom="column">
                  <wp:posOffset>3962768</wp:posOffset>
                </wp:positionH>
                <wp:positionV relativeFrom="paragraph">
                  <wp:posOffset>1313013</wp:posOffset>
                </wp:positionV>
                <wp:extent cx="1733636" cy="343418"/>
                <wp:effectExtent l="0" t="0" r="19050" b="19050"/>
                <wp:wrapNone/>
                <wp:docPr id="2085921941" name="Rectángulo: esquinas redondeadas 2085921941"/>
                <wp:cNvGraphicFramePr/>
                <a:graphic xmlns:a="http://schemas.openxmlformats.org/drawingml/2006/main">
                  <a:graphicData uri="http://schemas.microsoft.com/office/word/2010/wordprocessingShape">
                    <wps:wsp>
                      <wps:cNvSpPr/>
                      <wps:spPr>
                        <a:xfrm>
                          <a:off x="0" y="0"/>
                          <a:ext cx="1733636" cy="343418"/>
                        </a:xfrm>
                        <a:prstGeom prst="roundRect">
                          <a:avLst>
                            <a:gd name="adj" fmla="val 16667"/>
                          </a:avLst>
                        </a:prstGeom>
                        <a:noFill/>
                        <a:ln w="12700" cap="flat" cmpd="sng">
                          <a:solidFill>
                            <a:srgbClr val="FF0000"/>
                          </a:solidFill>
                          <a:prstDash val="solid"/>
                          <a:miter lim="800000"/>
                          <a:headEnd type="none" w="sm" len="sm"/>
                          <a:tailEnd type="none" w="sm" len="sm"/>
                        </a:ln>
                      </wps:spPr>
                      <wps:txbx>
                        <w:txbxContent>
                          <w:p w14:paraId="6214A085" w14:textId="77777777" w:rsidR="008E482D" w:rsidRDefault="008E482D" w:rsidP="0072599F">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8C97C4F" id="Rectángulo: esquinas redondeadas 2085921941" o:spid="_x0000_s1028" style="position:absolute;left:0;text-align:left;margin-left:312.05pt;margin-top:103.4pt;width:136.5pt;height:2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" filled="f" strokecolor="red" strokeweight="1pt">
                <v:stroke startarrowwidth="narrow" startarrowlength="short" endarrowwidth="narrow" endarrowlength="short" joinstyle="miter"/>
                <v:textbox inset="2.53958mm,2.53958mm,2.53958mm,2.53958mm">
                  <w:txbxContent>
                    <w:p w14:paraId="6214A085" w14:textId="77777777" w:rsidR="008E482D" w:rsidRDefault="008E482D" w:rsidP="0072599F">
                      <w:pPr>
                        <w:textDirection w:val="btLr"/>
                      </w:pPr>
                    </w:p>
                  </w:txbxContent>
                </v:textbox>
              </v:roundrect>
            </w:pict>
          </mc:Fallback>
        </mc:AlternateContent>
      </w:r>
      <w:r w:rsidR="00A00BF1" w:rsidRPr="00A00BF1">
        <w:rPr>
          <w:noProof/>
        </w:rPr>
        <w:t xml:space="preserve"> </w:t>
      </w:r>
      <w:r>
        <w:rPr>
          <w:noProof/>
        </w:rPr>
        <w:drawing>
          <wp:inline distT="0" distB="0" distL="0" distR="0" wp14:anchorId="241EE1C2" wp14:editId="32A59E89">
            <wp:extent cx="4994030" cy="1671325"/>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043" t="20962" r="3040" b="26735"/>
                    <a:stretch/>
                  </pic:blipFill>
                  <pic:spPr bwMode="auto">
                    <a:xfrm>
                      <a:off x="0" y="0"/>
                      <a:ext cx="5021411" cy="1680488"/>
                    </a:xfrm>
                    <a:prstGeom prst="rect">
                      <a:avLst/>
                    </a:prstGeom>
                    <a:ln>
                      <a:noFill/>
                    </a:ln>
                    <a:extLst>
                      <a:ext uri="{53640926-AAD7-44D8-BBD7-CCE9431645EC}">
                        <a14:shadowObscured xmlns:a14="http://schemas.microsoft.com/office/drawing/2010/main"/>
                      </a:ext>
                    </a:extLst>
                  </pic:spPr>
                </pic:pic>
              </a:graphicData>
            </a:graphic>
          </wp:inline>
        </w:drawing>
      </w:r>
    </w:p>
    <w:p w14:paraId="7112472B" w14:textId="0A99FFFB" w:rsidR="0072599F" w:rsidRDefault="0072599F" w:rsidP="0072599F">
      <w:pPr>
        <w:jc w:val="center"/>
        <w:rPr>
          <w:rFonts w:ascii="Arial" w:eastAsia="Arial" w:hAnsi="Arial" w:cs="Arial"/>
          <w:i/>
          <w:sz w:val="21"/>
          <w:szCs w:val="21"/>
        </w:rPr>
      </w:pPr>
      <w:r>
        <w:rPr>
          <w:rFonts w:ascii="Arial" w:eastAsia="Arial" w:hAnsi="Arial" w:cs="Arial"/>
          <w:i/>
          <w:sz w:val="21"/>
          <w:szCs w:val="21"/>
        </w:rPr>
        <w:t xml:space="preserve">Imagen 4 – Datos técnicos de entrada del modelo de inversor </w:t>
      </w:r>
      <w:r w:rsidR="008E482D">
        <w:rPr>
          <w:rFonts w:ascii="Arial" w:eastAsia="Arial" w:hAnsi="Arial" w:cs="Arial"/>
          <w:i/>
          <w:sz w:val="21"/>
          <w:szCs w:val="21"/>
        </w:rPr>
        <w:t>SOLIS-75K-5G-US</w:t>
      </w:r>
      <w:r w:rsidRPr="00D12440">
        <w:rPr>
          <w:rFonts w:ascii="Arial" w:eastAsia="Arial" w:hAnsi="Arial" w:cs="Arial"/>
          <w:i/>
          <w:sz w:val="21"/>
          <w:szCs w:val="21"/>
        </w:rPr>
        <w:t xml:space="preserve"> (</w:t>
      </w:r>
      <w:r w:rsidR="008E482D">
        <w:rPr>
          <w:rFonts w:ascii="Arial" w:eastAsia="Arial" w:hAnsi="Arial" w:cs="Arial"/>
          <w:i/>
          <w:sz w:val="21"/>
          <w:szCs w:val="21"/>
        </w:rPr>
        <w:t>SOLIS</w:t>
      </w:r>
      <w:r w:rsidRPr="00D12440">
        <w:rPr>
          <w:rFonts w:ascii="Arial" w:eastAsia="Arial" w:hAnsi="Arial" w:cs="Arial"/>
          <w:i/>
          <w:sz w:val="21"/>
          <w:szCs w:val="21"/>
        </w:rPr>
        <w:t>).</w:t>
      </w:r>
    </w:p>
    <w:p w14:paraId="65412B37" w14:textId="77777777" w:rsidR="0072599F" w:rsidRPr="00D12440" w:rsidRDefault="0072599F" w:rsidP="0072599F">
      <w:pPr>
        <w:jc w:val="center"/>
        <w:rPr>
          <w:rFonts w:ascii="Cambria Math" w:eastAsia="Cambria Math" w:hAnsi="Cambria Math" w:cs="Cambria Math"/>
        </w:rPr>
      </w:pPr>
    </w:p>
    <w:p w14:paraId="1023BAB8" w14:textId="77777777" w:rsidR="0072599F" w:rsidRDefault="0072599F" w:rsidP="0072599F">
      <w:pPr>
        <w:jc w:val="both"/>
        <w:rPr>
          <w:rFonts w:ascii="Arial" w:eastAsia="Arial" w:hAnsi="Arial" w:cs="Arial"/>
        </w:rPr>
      </w:pPr>
    </w:p>
    <w:p w14:paraId="45BEE13C" w14:textId="70F8B8A8" w:rsidR="0072599F" w:rsidRDefault="0072599F" w:rsidP="0072599F">
      <w:pPr>
        <w:jc w:val="both"/>
        <w:rPr>
          <w:rFonts w:ascii="Arial" w:eastAsia="Arial" w:hAnsi="Arial" w:cs="Arial"/>
        </w:rPr>
      </w:pPr>
      <w:r>
        <w:rPr>
          <w:rFonts w:ascii="Arial" w:eastAsia="Arial" w:hAnsi="Arial" w:cs="Arial"/>
        </w:rPr>
        <w:t xml:space="preserve">Tal como se puede notar en la imagen anterior, cada MPPT admite </w:t>
      </w:r>
      <w:sdt>
        <w:sdtPr>
          <w:tag w:val="goog_rdk_5"/>
          <w:id w:val="-606735853"/>
        </w:sdtPr>
        <w:sdtContent/>
      </w:sdt>
      <w:r>
        <w:rPr>
          <w:rFonts w:ascii="Arial" w:eastAsia="Arial" w:hAnsi="Arial" w:cs="Arial"/>
        </w:rPr>
        <w:t xml:space="preserve">una corriente de corto circuito de hasta </w:t>
      </w:r>
      <w:r w:rsidR="00FA28B8">
        <w:rPr>
          <w:rFonts w:ascii="Arial" w:eastAsia="Arial" w:hAnsi="Arial" w:cs="Arial"/>
        </w:rPr>
        <w:t>40</w:t>
      </w:r>
      <w:r>
        <w:rPr>
          <w:rFonts w:ascii="Arial" w:eastAsia="Arial" w:hAnsi="Arial" w:cs="Arial"/>
        </w:rPr>
        <w:t xml:space="preserve"> A, por lo que será posible conectar máximo </w:t>
      </w:r>
      <w:r w:rsidR="00C95586">
        <w:rPr>
          <w:rFonts w:ascii="Arial" w:eastAsia="Arial" w:hAnsi="Arial" w:cs="Arial"/>
        </w:rPr>
        <w:t>2</w:t>
      </w:r>
      <w:r>
        <w:rPr>
          <w:rFonts w:ascii="Arial" w:eastAsia="Arial" w:hAnsi="Arial" w:cs="Arial"/>
        </w:rPr>
        <w:t xml:space="preserve"> cadenas en paralelo a cada MPPT del inversor; la corriente máxima de entrada a cada MPPT será de 1</w:t>
      </w:r>
      <w:r w:rsidR="00C95586">
        <w:rPr>
          <w:rFonts w:ascii="Arial" w:eastAsia="Arial" w:hAnsi="Arial" w:cs="Arial"/>
        </w:rPr>
        <w:t>8.5</w:t>
      </w:r>
      <w:r w:rsidR="005622FB">
        <w:rPr>
          <w:rFonts w:ascii="Arial" w:eastAsia="Arial" w:hAnsi="Arial" w:cs="Arial"/>
        </w:rPr>
        <w:t>0</w:t>
      </w:r>
      <w:r>
        <w:rPr>
          <w:rFonts w:ascii="Arial" w:eastAsia="Arial" w:hAnsi="Arial" w:cs="Arial"/>
        </w:rPr>
        <w:t xml:space="preserve"> A X </w:t>
      </w:r>
      <w:r w:rsidR="00C95586">
        <w:rPr>
          <w:rFonts w:ascii="Arial" w:eastAsia="Arial" w:hAnsi="Arial" w:cs="Arial"/>
        </w:rPr>
        <w:t>2</w:t>
      </w:r>
      <w:r>
        <w:rPr>
          <w:rFonts w:ascii="Arial" w:eastAsia="Arial" w:hAnsi="Arial" w:cs="Arial"/>
        </w:rPr>
        <w:t xml:space="preserve"> = </w:t>
      </w:r>
      <w:r w:rsidR="00C95586">
        <w:rPr>
          <w:rFonts w:ascii="Arial" w:eastAsia="Arial" w:hAnsi="Arial" w:cs="Arial"/>
        </w:rPr>
        <w:t>37</w:t>
      </w:r>
      <w:r>
        <w:rPr>
          <w:rFonts w:ascii="Arial" w:eastAsia="Arial" w:hAnsi="Arial" w:cs="Arial"/>
        </w:rPr>
        <w:t xml:space="preserve"> A, siendo así que la corriente máxima se encuentra dentro del rango aceptable por cada inversor.</w:t>
      </w:r>
    </w:p>
    <w:p w14:paraId="46D3A412" w14:textId="77777777" w:rsidR="0072599F" w:rsidRDefault="0072599F" w:rsidP="0072599F">
      <w:pPr>
        <w:jc w:val="center"/>
        <w:rPr>
          <w:rFonts w:ascii="Arial" w:eastAsia="Arial" w:hAnsi="Arial" w:cs="Arial"/>
          <w:i/>
          <w:sz w:val="21"/>
          <w:szCs w:val="21"/>
        </w:rPr>
      </w:pPr>
    </w:p>
    <w:p w14:paraId="404A283F" w14:textId="77777777" w:rsidR="0072599F" w:rsidRDefault="0072599F" w:rsidP="0072599F">
      <w:pPr>
        <w:jc w:val="center"/>
        <w:rPr>
          <w:rFonts w:ascii="Arial" w:eastAsia="Arial" w:hAnsi="Arial" w:cs="Arial"/>
        </w:rPr>
      </w:pPr>
    </w:p>
    <w:p w14:paraId="77F6CD54" w14:textId="56802D54" w:rsidR="0072599F" w:rsidRPr="00FD33AF" w:rsidRDefault="00897A2A" w:rsidP="0072599F">
      <w:pPr>
        <w:jc w:val="both"/>
        <w:rPr>
          <w:rFonts w:ascii="Arial" w:eastAsia="Arial" w:hAnsi="Arial" w:cs="Arial"/>
          <w:b/>
          <w:i/>
          <w:color w:val="0070C0"/>
          <w:sz w:val="22"/>
          <w:szCs w:val="22"/>
        </w:rPr>
      </w:pPr>
      <w:r>
        <w:rPr>
          <w:rFonts w:ascii="Arial" w:eastAsia="Arial" w:hAnsi="Arial" w:cs="Arial"/>
          <w:b/>
          <w:i/>
          <w:color w:val="0070C0"/>
          <w:sz w:val="22"/>
          <w:szCs w:val="22"/>
        </w:rPr>
        <w:t xml:space="preserve">4.1 </w:t>
      </w:r>
      <w:r w:rsidR="00FD33AF" w:rsidRPr="00FD33AF">
        <w:rPr>
          <w:rFonts w:ascii="Arial" w:eastAsia="Arial" w:hAnsi="Arial" w:cs="Arial"/>
          <w:b/>
          <w:i/>
          <w:color w:val="0070C0"/>
          <w:sz w:val="22"/>
          <w:szCs w:val="22"/>
        </w:rPr>
        <w:t>Cálculo del número de módulos por cadena</w:t>
      </w:r>
    </w:p>
    <w:p w14:paraId="5230048E" w14:textId="77777777" w:rsidR="0072599F" w:rsidRDefault="0072599F" w:rsidP="0072599F">
      <w:pPr>
        <w:jc w:val="both"/>
        <w:rPr>
          <w:rFonts w:ascii="Arial" w:eastAsia="Arial" w:hAnsi="Arial" w:cs="Arial"/>
        </w:rPr>
      </w:pPr>
    </w:p>
    <w:p w14:paraId="172B8AF0" w14:textId="77777777" w:rsidR="0072599F" w:rsidRDefault="0072599F" w:rsidP="0072599F">
      <w:pPr>
        <w:jc w:val="both"/>
        <w:rPr>
          <w:rFonts w:ascii="Arial" w:eastAsia="Arial" w:hAnsi="Arial" w:cs="Arial"/>
          <w:color w:val="0070C0"/>
        </w:rPr>
      </w:pPr>
      <w:r>
        <w:rPr>
          <w:rFonts w:ascii="Arial" w:eastAsia="Arial" w:hAnsi="Arial" w:cs="Arial"/>
        </w:rPr>
        <w:t xml:space="preserve">Conociendo el </w:t>
      </w:r>
      <w:proofErr w:type="spellStart"/>
      <w:r>
        <w:rPr>
          <w:rFonts w:ascii="Arial" w:eastAsia="Arial" w:hAnsi="Arial" w:cs="Arial"/>
        </w:rPr>
        <w:t>Voc</w:t>
      </w:r>
      <w:proofErr w:type="spellEnd"/>
      <w:r>
        <w:rPr>
          <w:rFonts w:ascii="Arial" w:eastAsia="Arial" w:hAnsi="Arial" w:cs="Arial"/>
        </w:rPr>
        <w:t xml:space="preserve"> máximo a la mínima temperatura esperada y el </w:t>
      </w:r>
      <w:proofErr w:type="spellStart"/>
      <w:r>
        <w:rPr>
          <w:rFonts w:ascii="Arial" w:eastAsia="Arial" w:hAnsi="Arial" w:cs="Arial"/>
        </w:rPr>
        <w:t>Vmp</w:t>
      </w:r>
      <w:proofErr w:type="spellEnd"/>
      <w:r>
        <w:rPr>
          <w:rFonts w:ascii="Arial" w:eastAsia="Arial" w:hAnsi="Arial" w:cs="Arial"/>
        </w:rPr>
        <w:t xml:space="preserve"> mínimo con la mayor temperatura esperada, se puede calcular el número máximo y mínimo de módulos en serie a conectar hacia el inversor.</w:t>
      </w:r>
    </w:p>
    <w:p w14:paraId="7C7DDA5F" w14:textId="77777777" w:rsidR="0072599F" w:rsidRDefault="0072599F" w:rsidP="0072599F">
      <w:pPr>
        <w:jc w:val="both"/>
        <w:rPr>
          <w:rFonts w:ascii="Arial" w:eastAsia="Arial" w:hAnsi="Arial" w:cs="Arial"/>
        </w:rPr>
      </w:pPr>
    </w:p>
    <w:p w14:paraId="032F6FC4" w14:textId="42B33F32" w:rsidR="0072599F" w:rsidRDefault="0072599F" w:rsidP="0072599F">
      <w:pPr>
        <w:jc w:val="both"/>
        <w:rPr>
          <w:rFonts w:ascii="Arial" w:eastAsia="Arial" w:hAnsi="Arial" w:cs="Arial"/>
        </w:rPr>
      </w:pPr>
      <w:r>
        <w:rPr>
          <w:rFonts w:ascii="Arial" w:eastAsia="Arial" w:hAnsi="Arial" w:cs="Arial"/>
        </w:rPr>
        <w:t xml:space="preserve">El inversor tiene como característica eléctrica la capacidad de aceptar hasta </w:t>
      </w:r>
      <w:r w:rsidR="00A97FFC">
        <w:rPr>
          <w:rFonts w:ascii="Arial" w:eastAsia="Arial" w:hAnsi="Arial" w:cs="Arial"/>
        </w:rPr>
        <w:t>10</w:t>
      </w:r>
      <w:r>
        <w:rPr>
          <w:rFonts w:ascii="Arial" w:eastAsia="Arial" w:hAnsi="Arial" w:cs="Arial"/>
        </w:rPr>
        <w:t>00 V</w:t>
      </w:r>
      <w:r>
        <w:rPr>
          <w:rFonts w:ascii="Arial" w:eastAsia="Arial" w:hAnsi="Arial" w:cs="Arial"/>
          <w:vertAlign w:val="subscript"/>
        </w:rPr>
        <w:t>CD</w:t>
      </w:r>
      <w:r>
        <w:rPr>
          <w:rFonts w:ascii="Arial" w:eastAsia="Arial" w:hAnsi="Arial" w:cs="Arial"/>
        </w:rPr>
        <w:t>, por lo tanto, el número máximo de módulos en cada cadena será:</w:t>
      </w:r>
    </w:p>
    <w:p w14:paraId="4DDF726B" w14:textId="77777777" w:rsidR="0072599F" w:rsidRDefault="0072599F" w:rsidP="0072599F">
      <w:pPr>
        <w:rPr>
          <w:rFonts w:ascii="Nexa Regular" w:eastAsia="Nexa Regular" w:hAnsi="Nexa Regular" w:cs="Nexa Regular"/>
        </w:rPr>
      </w:pPr>
    </w:p>
    <w:p w14:paraId="10353FE7"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V máximo admitido del sistema</m:t>
              </m:r>
            </m:num>
            <m:den>
              <m:r>
                <w:rPr>
                  <w:rFonts w:ascii="Cambria Math" w:eastAsia="Cambria Math" w:hAnsi="Cambria Math" w:cs="Cambria Math"/>
                </w:rPr>
                <m:t>Voc máximo del módulo</m:t>
              </m:r>
            </m:den>
          </m:f>
        </m:oMath>
      </m:oMathPara>
    </w:p>
    <w:p w14:paraId="65E140E8" w14:textId="77777777" w:rsidR="0072599F" w:rsidRDefault="0072599F" w:rsidP="0072599F">
      <w:pPr>
        <w:jc w:val="center"/>
        <w:rPr>
          <w:rFonts w:ascii="Cambria Math" w:eastAsia="Cambria Math" w:hAnsi="Cambria Math" w:cs="Cambria Math"/>
        </w:rPr>
      </w:pPr>
    </w:p>
    <w:p w14:paraId="0D83E2C5" w14:textId="055A0BCB"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1000 V</m:t>
              </m:r>
            </m:num>
            <m:den>
              <m:r>
                <w:rPr>
                  <w:rFonts w:ascii="Cambria Math" w:eastAsia="Cambria Math" w:hAnsi="Cambria Math" w:cs="Cambria Math"/>
                </w:rPr>
                <m:t>54.71 V</m:t>
              </m:r>
            </m:den>
          </m:f>
        </m:oMath>
      </m:oMathPara>
    </w:p>
    <w:p w14:paraId="179F54EB" w14:textId="77777777" w:rsidR="0072599F" w:rsidRDefault="0072599F" w:rsidP="0072599F">
      <w:pPr>
        <w:jc w:val="center"/>
        <w:rPr>
          <w:rFonts w:ascii="Cambria Math" w:eastAsia="Cambria Math" w:hAnsi="Cambria Math" w:cs="Cambria Math"/>
        </w:rPr>
      </w:pPr>
    </w:p>
    <w:p w14:paraId="56897B6F" w14:textId="4225AE26"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módulos= 18.27  módulos=18 módulos</m:t>
          </m:r>
        </m:oMath>
      </m:oMathPara>
    </w:p>
    <w:p w14:paraId="735136C6" w14:textId="77777777" w:rsidR="0072599F" w:rsidRDefault="0072599F" w:rsidP="0072599F">
      <w:pPr>
        <w:jc w:val="center"/>
        <w:rPr>
          <w:rFonts w:ascii="Cambria Math" w:eastAsia="Cambria Math" w:hAnsi="Cambria Math" w:cs="Cambria Math"/>
        </w:rPr>
      </w:pPr>
    </w:p>
    <w:p w14:paraId="0DAF47E3" w14:textId="77777777" w:rsidR="0072599F" w:rsidRDefault="0072599F" w:rsidP="0072599F">
      <w:pPr>
        <w:jc w:val="both"/>
        <w:rPr>
          <w:rFonts w:ascii="Arial" w:eastAsia="Arial" w:hAnsi="Arial" w:cs="Arial"/>
        </w:rPr>
      </w:pPr>
      <w:r>
        <w:rPr>
          <w:rFonts w:ascii="Arial" w:eastAsia="Arial" w:hAnsi="Arial" w:cs="Arial"/>
        </w:rPr>
        <w:t>Número mínimo de módulos conectados en serie:</w:t>
      </w:r>
    </w:p>
    <w:p w14:paraId="18658FFB" w14:textId="77777777" w:rsidR="0072599F" w:rsidRDefault="0072599F" w:rsidP="0072599F">
      <w:pPr>
        <w:jc w:val="both"/>
        <w:rPr>
          <w:rFonts w:ascii="Nexa Regular" w:eastAsia="Nexa Regular" w:hAnsi="Nexa Regular" w:cs="Nexa Regular"/>
        </w:rPr>
      </w:pPr>
    </w:p>
    <w:p w14:paraId="0B5152B9"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V mínimo del rango MPPT del inversor</m:t>
              </m:r>
            </m:num>
            <m:den>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MP mínimo del módulo</m:t>
                  </m:r>
                </m:sub>
              </m:sSub>
            </m:den>
          </m:f>
        </m:oMath>
      </m:oMathPara>
    </w:p>
    <w:p w14:paraId="49DF4212" w14:textId="77777777" w:rsidR="0072599F" w:rsidRDefault="0072599F" w:rsidP="0072599F">
      <w:pPr>
        <w:jc w:val="center"/>
        <w:rPr>
          <w:rFonts w:ascii="Cambria Math" w:eastAsia="Cambria Math" w:hAnsi="Cambria Math" w:cs="Cambria Math"/>
        </w:rPr>
      </w:pPr>
    </w:p>
    <w:p w14:paraId="14F69597" w14:textId="0A55034B"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 módulos= </m:t>
          </m:r>
          <m:f>
            <m:fPr>
              <m:ctrlPr>
                <w:rPr>
                  <w:rFonts w:ascii="Cambria Math" w:eastAsia="Cambria Math" w:hAnsi="Cambria Math" w:cs="Cambria Math"/>
                </w:rPr>
              </m:ctrlPr>
            </m:fPr>
            <m:num>
              <m:r>
                <w:rPr>
                  <w:rFonts w:ascii="Cambria Math" w:eastAsia="Cambria Math" w:hAnsi="Cambria Math" w:cs="Cambria Math"/>
                </w:rPr>
                <m:t>195 V</m:t>
              </m:r>
            </m:num>
            <m:den>
              <m:r>
                <w:rPr>
                  <w:rFonts w:ascii="Cambria Math" w:eastAsia="Cambria Math" w:hAnsi="Cambria Math" w:cs="Cambria Math"/>
                </w:rPr>
                <m:t>38.61 V</m:t>
              </m:r>
            </m:den>
          </m:f>
        </m:oMath>
      </m:oMathPara>
    </w:p>
    <w:p w14:paraId="52D58EA8" w14:textId="77777777" w:rsidR="0072599F" w:rsidRDefault="0072599F" w:rsidP="0072599F">
      <w:pPr>
        <w:jc w:val="center"/>
        <w:rPr>
          <w:rFonts w:ascii="Cambria Math" w:eastAsia="Cambria Math" w:hAnsi="Cambria Math" w:cs="Cambria Math"/>
        </w:rPr>
      </w:pPr>
    </w:p>
    <w:p w14:paraId="65CEA3D6" w14:textId="1BF2C715"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módulos= 5.05=6 módulos</m:t>
          </m:r>
        </m:oMath>
      </m:oMathPara>
    </w:p>
    <w:p w14:paraId="43703CA8" w14:textId="77777777" w:rsidR="0072599F" w:rsidRDefault="0072599F" w:rsidP="0072599F">
      <w:pPr>
        <w:jc w:val="both"/>
        <w:rPr>
          <w:rFonts w:ascii="Arial" w:eastAsia="Arial" w:hAnsi="Arial" w:cs="Arial"/>
        </w:rPr>
      </w:pPr>
    </w:p>
    <w:p w14:paraId="43D3D2CC" w14:textId="7CFE6367" w:rsidR="0072599F" w:rsidRDefault="0072599F" w:rsidP="0072599F">
      <w:pPr>
        <w:jc w:val="both"/>
        <w:rPr>
          <w:rFonts w:ascii="Arial" w:eastAsia="Arial" w:hAnsi="Arial" w:cs="Arial"/>
        </w:rPr>
      </w:pPr>
      <w:r>
        <w:rPr>
          <w:rFonts w:ascii="Arial" w:eastAsia="Arial" w:hAnsi="Arial" w:cs="Arial"/>
        </w:rPr>
        <w:t>Esto quiere decir que las cadenas de módulos en cada MPPT deben contar con un rango de mínimo 6 y máximo 1</w:t>
      </w:r>
      <w:r w:rsidR="00A97FFC">
        <w:rPr>
          <w:rFonts w:ascii="Arial" w:eastAsia="Arial" w:hAnsi="Arial" w:cs="Arial"/>
        </w:rPr>
        <w:t>8</w:t>
      </w:r>
      <w:r>
        <w:rPr>
          <w:rFonts w:ascii="Arial" w:eastAsia="Arial" w:hAnsi="Arial" w:cs="Arial"/>
        </w:rPr>
        <w:t xml:space="preserve"> módulos en serie por MPPT.</w:t>
      </w:r>
    </w:p>
    <w:p w14:paraId="304AA6D0" w14:textId="77777777" w:rsidR="0072599F" w:rsidRDefault="0072599F" w:rsidP="0072599F">
      <w:pPr>
        <w:jc w:val="both"/>
        <w:rPr>
          <w:rFonts w:ascii="Arial" w:eastAsia="Arial" w:hAnsi="Arial" w:cs="Arial"/>
        </w:rPr>
      </w:pPr>
    </w:p>
    <w:p w14:paraId="1344DF41" w14:textId="77777777" w:rsidR="00E16A81" w:rsidRDefault="00E16A81" w:rsidP="0072599F">
      <w:pPr>
        <w:jc w:val="both"/>
        <w:rPr>
          <w:rFonts w:ascii="Arial" w:eastAsia="Arial" w:hAnsi="Arial" w:cs="Arial"/>
        </w:rPr>
      </w:pPr>
    </w:p>
    <w:p w14:paraId="21A228CE" w14:textId="77777777" w:rsidR="00E16A81" w:rsidRDefault="00E16A81" w:rsidP="0072599F">
      <w:pPr>
        <w:jc w:val="both"/>
        <w:rPr>
          <w:rFonts w:ascii="Arial" w:eastAsia="Arial" w:hAnsi="Arial" w:cs="Arial"/>
        </w:rPr>
      </w:pPr>
    </w:p>
    <w:p w14:paraId="6D1596D5" w14:textId="77777777" w:rsidR="00E16A81" w:rsidRDefault="00E16A81" w:rsidP="0072599F">
      <w:pPr>
        <w:jc w:val="both"/>
        <w:rPr>
          <w:rFonts w:ascii="Arial" w:eastAsia="Arial" w:hAnsi="Arial" w:cs="Arial"/>
        </w:rPr>
      </w:pPr>
    </w:p>
    <w:p w14:paraId="04907132" w14:textId="77777777" w:rsidR="00A469B0" w:rsidRDefault="00A469B0" w:rsidP="0072599F">
      <w:pPr>
        <w:jc w:val="both"/>
        <w:rPr>
          <w:rFonts w:ascii="Arial" w:eastAsia="Arial" w:hAnsi="Arial" w:cs="Arial"/>
        </w:rPr>
      </w:pPr>
    </w:p>
    <w:p w14:paraId="529318ED" w14:textId="09545D6A" w:rsidR="008F633C" w:rsidRDefault="0072599F" w:rsidP="0072599F">
      <w:pPr>
        <w:jc w:val="both"/>
        <w:rPr>
          <w:rFonts w:ascii="Arial" w:eastAsia="Arial" w:hAnsi="Arial" w:cs="Arial"/>
        </w:rPr>
      </w:pPr>
      <w:r>
        <w:rPr>
          <w:rFonts w:ascii="Arial" w:eastAsia="Arial" w:hAnsi="Arial" w:cs="Arial"/>
        </w:rPr>
        <w:t>A continuación, se muestra cómo quedará la disposición de circuitos fotovoltaicos</w:t>
      </w:r>
      <w:r w:rsidR="008F633C">
        <w:rPr>
          <w:rFonts w:ascii="Arial" w:eastAsia="Arial" w:hAnsi="Arial" w:cs="Arial"/>
        </w:rPr>
        <w:t>:</w:t>
      </w:r>
    </w:p>
    <w:p w14:paraId="648F41C0" w14:textId="77777777" w:rsidR="0072599F" w:rsidRDefault="0072599F" w:rsidP="0072599F">
      <w:pPr>
        <w:jc w:val="both"/>
        <w:rPr>
          <w:rFonts w:ascii="Arial" w:eastAsia="Arial" w:hAnsi="Arial" w:cs="Arial"/>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2"/>
        <w:gridCol w:w="1572"/>
        <w:gridCol w:w="1455"/>
        <w:gridCol w:w="1452"/>
        <w:gridCol w:w="1441"/>
        <w:gridCol w:w="1456"/>
      </w:tblGrid>
      <w:tr w:rsidR="0072599F" w14:paraId="35E31C4C" w14:textId="77777777" w:rsidTr="00541020">
        <w:trPr>
          <w:jc w:val="center"/>
        </w:trPr>
        <w:tc>
          <w:tcPr>
            <w:tcW w:w="1452" w:type="dxa"/>
            <w:vAlign w:val="center"/>
          </w:tcPr>
          <w:p w14:paraId="66DA5863" w14:textId="77777777" w:rsidR="0072599F" w:rsidRDefault="0072599F" w:rsidP="00541020">
            <w:pPr>
              <w:jc w:val="center"/>
              <w:rPr>
                <w:rFonts w:ascii="Arial" w:eastAsia="Arial" w:hAnsi="Arial" w:cs="Arial"/>
                <w:b/>
                <w:color w:val="000000"/>
              </w:rPr>
            </w:pPr>
            <w:bookmarkStart w:id="9" w:name="_Hlk164328370"/>
            <w:r>
              <w:rPr>
                <w:rFonts w:ascii="Arial" w:eastAsia="Arial" w:hAnsi="Arial" w:cs="Arial"/>
                <w:b/>
                <w:color w:val="000000"/>
              </w:rPr>
              <w:t>Inversor</w:t>
            </w:r>
          </w:p>
        </w:tc>
        <w:tc>
          <w:tcPr>
            <w:tcW w:w="1572" w:type="dxa"/>
            <w:vAlign w:val="center"/>
          </w:tcPr>
          <w:p w14:paraId="617DAE8C" w14:textId="77777777" w:rsidR="0072599F" w:rsidRDefault="0072599F" w:rsidP="00541020">
            <w:pPr>
              <w:jc w:val="center"/>
              <w:rPr>
                <w:rFonts w:ascii="Arial" w:eastAsia="Arial" w:hAnsi="Arial" w:cs="Arial"/>
                <w:b/>
                <w:color w:val="000000"/>
              </w:rPr>
            </w:pPr>
            <w:r>
              <w:rPr>
                <w:rFonts w:ascii="Arial" w:eastAsia="Arial" w:hAnsi="Arial" w:cs="Arial"/>
                <w:b/>
                <w:color w:val="000000"/>
              </w:rPr>
              <w:t>MPPT/Entradas utilizadas</w:t>
            </w:r>
          </w:p>
        </w:tc>
        <w:tc>
          <w:tcPr>
            <w:tcW w:w="1455" w:type="dxa"/>
            <w:vAlign w:val="center"/>
          </w:tcPr>
          <w:p w14:paraId="2D9E0FDF" w14:textId="77777777" w:rsidR="0072599F" w:rsidRDefault="0072599F" w:rsidP="00541020">
            <w:pPr>
              <w:jc w:val="center"/>
              <w:rPr>
                <w:rFonts w:ascii="Arial" w:eastAsia="Arial" w:hAnsi="Arial" w:cs="Arial"/>
                <w:b/>
                <w:color w:val="000000"/>
              </w:rPr>
            </w:pPr>
            <w:r>
              <w:rPr>
                <w:rFonts w:ascii="Arial" w:eastAsia="Arial" w:hAnsi="Arial" w:cs="Arial"/>
                <w:b/>
                <w:color w:val="000000"/>
              </w:rPr>
              <w:t>Número de módulos por cadena</w:t>
            </w:r>
          </w:p>
        </w:tc>
        <w:tc>
          <w:tcPr>
            <w:tcW w:w="1452" w:type="dxa"/>
            <w:vAlign w:val="center"/>
          </w:tcPr>
          <w:p w14:paraId="23D39DC7" w14:textId="77777777" w:rsidR="0072599F" w:rsidRDefault="0072599F" w:rsidP="00541020">
            <w:pPr>
              <w:jc w:val="center"/>
              <w:rPr>
                <w:rFonts w:ascii="Arial" w:eastAsia="Arial" w:hAnsi="Arial" w:cs="Arial"/>
                <w:b/>
                <w:color w:val="000000"/>
              </w:rPr>
            </w:pPr>
            <w:proofErr w:type="spellStart"/>
            <w:r>
              <w:rPr>
                <w:rFonts w:ascii="Arial" w:eastAsia="Arial" w:hAnsi="Arial" w:cs="Arial"/>
                <w:b/>
                <w:color w:val="000000"/>
              </w:rPr>
              <w:t>Voc</w:t>
            </w:r>
            <w:proofErr w:type="spellEnd"/>
            <w:r>
              <w:rPr>
                <w:rFonts w:ascii="Arial" w:eastAsia="Arial" w:hAnsi="Arial" w:cs="Arial"/>
                <w:b/>
                <w:color w:val="000000"/>
              </w:rPr>
              <w:t xml:space="preserve"> máximo</w:t>
            </w:r>
          </w:p>
        </w:tc>
        <w:tc>
          <w:tcPr>
            <w:tcW w:w="1441" w:type="dxa"/>
            <w:vAlign w:val="center"/>
          </w:tcPr>
          <w:p w14:paraId="0858A4E0" w14:textId="77777777" w:rsidR="0072599F" w:rsidRDefault="0072599F" w:rsidP="00541020">
            <w:pPr>
              <w:jc w:val="center"/>
              <w:rPr>
                <w:rFonts w:ascii="Arial" w:eastAsia="Arial" w:hAnsi="Arial" w:cs="Arial"/>
                <w:b/>
                <w:color w:val="000000"/>
              </w:rPr>
            </w:pPr>
            <w:r>
              <w:rPr>
                <w:rFonts w:ascii="Arial" w:eastAsia="Arial" w:hAnsi="Arial" w:cs="Arial"/>
                <w:b/>
                <w:color w:val="000000"/>
              </w:rPr>
              <w:t>I Max (</w:t>
            </w:r>
            <w:r>
              <w:rPr>
                <w:rFonts w:ascii="Arial" w:eastAsia="Arial" w:hAnsi="Arial" w:cs="Arial"/>
                <w:b/>
                <w:color w:val="FF0000"/>
              </w:rPr>
              <w:t>690-8</w:t>
            </w:r>
            <w:r>
              <w:rPr>
                <w:rFonts w:ascii="Arial" w:eastAsia="Arial" w:hAnsi="Arial" w:cs="Arial"/>
                <w:b/>
                <w:color w:val="000000"/>
              </w:rPr>
              <w:t>)</w:t>
            </w:r>
          </w:p>
        </w:tc>
        <w:tc>
          <w:tcPr>
            <w:tcW w:w="1456" w:type="dxa"/>
            <w:vAlign w:val="center"/>
          </w:tcPr>
          <w:p w14:paraId="4BB9E716" w14:textId="77777777" w:rsidR="0072599F" w:rsidRDefault="0072599F" w:rsidP="00541020">
            <w:pPr>
              <w:jc w:val="center"/>
              <w:rPr>
                <w:rFonts w:ascii="Arial" w:eastAsia="Arial" w:hAnsi="Arial" w:cs="Arial"/>
                <w:b/>
                <w:color w:val="000000"/>
              </w:rPr>
            </w:pPr>
            <w:r>
              <w:rPr>
                <w:rFonts w:ascii="Arial" w:eastAsia="Arial" w:hAnsi="Arial" w:cs="Arial"/>
                <w:b/>
                <w:color w:val="000000"/>
              </w:rPr>
              <w:t>Potencia FV</w:t>
            </w:r>
          </w:p>
        </w:tc>
      </w:tr>
      <w:tr w:rsidR="008F633C" w14:paraId="3BA382FC" w14:textId="77777777" w:rsidTr="00541020">
        <w:trPr>
          <w:jc w:val="center"/>
        </w:trPr>
        <w:tc>
          <w:tcPr>
            <w:tcW w:w="1452" w:type="dxa"/>
            <w:vMerge w:val="restart"/>
            <w:vAlign w:val="center"/>
          </w:tcPr>
          <w:p w14:paraId="64C15943" w14:textId="77777777" w:rsidR="008F633C" w:rsidRDefault="008F633C" w:rsidP="00541020">
            <w:pPr>
              <w:jc w:val="center"/>
              <w:rPr>
                <w:rFonts w:ascii="Nexa Regular" w:eastAsia="Nexa Regular" w:hAnsi="Nexa Regular" w:cs="Nexa Regular"/>
                <w:color w:val="000000"/>
              </w:rPr>
            </w:pPr>
            <w:r>
              <w:rPr>
                <w:rFonts w:ascii="Nexa Regular" w:eastAsia="Nexa Regular" w:hAnsi="Nexa Regular" w:cs="Nexa Regular"/>
                <w:color w:val="000000"/>
              </w:rPr>
              <w:t>1</w:t>
            </w:r>
          </w:p>
        </w:tc>
        <w:tc>
          <w:tcPr>
            <w:tcW w:w="1572" w:type="dxa"/>
          </w:tcPr>
          <w:p w14:paraId="688A4E62" w14:textId="77777777" w:rsidR="008F633C" w:rsidRDefault="008F633C" w:rsidP="00541020">
            <w:pPr>
              <w:jc w:val="center"/>
              <w:rPr>
                <w:rFonts w:ascii="Nexa Regular" w:eastAsia="Nexa Regular" w:hAnsi="Nexa Regular" w:cs="Nexa Regular"/>
                <w:color w:val="000000"/>
              </w:rPr>
            </w:pPr>
            <w:r>
              <w:rPr>
                <w:rFonts w:ascii="Nexa Regular" w:eastAsia="Nexa Regular" w:hAnsi="Nexa Regular" w:cs="Nexa Regular"/>
                <w:color w:val="000000"/>
              </w:rPr>
              <w:t>MPPT 1</w:t>
            </w:r>
          </w:p>
        </w:tc>
        <w:tc>
          <w:tcPr>
            <w:tcW w:w="1455" w:type="dxa"/>
            <w:vAlign w:val="center"/>
          </w:tcPr>
          <w:p w14:paraId="1CEDE6C9" w14:textId="6BDDA4A7" w:rsidR="008F633C" w:rsidRDefault="008F633C" w:rsidP="00541020">
            <w:pPr>
              <w:jc w:val="center"/>
              <w:rPr>
                <w:rFonts w:ascii="Nexa Regular" w:eastAsia="Nexa Regular" w:hAnsi="Nexa Regular" w:cs="Nexa Regular"/>
                <w:color w:val="000000"/>
              </w:rPr>
            </w:pPr>
            <w:r>
              <w:rPr>
                <w:rFonts w:ascii="Nexa Regular" w:eastAsia="Nexa Regular" w:hAnsi="Nexa Regular" w:cs="Nexa Regular"/>
                <w:color w:val="000000"/>
              </w:rPr>
              <w:t>16</w:t>
            </w:r>
          </w:p>
        </w:tc>
        <w:tc>
          <w:tcPr>
            <w:tcW w:w="1452" w:type="dxa"/>
            <w:vAlign w:val="center"/>
          </w:tcPr>
          <w:p w14:paraId="6DBB770C" w14:textId="27DA0656" w:rsidR="008F633C" w:rsidRDefault="008F633C" w:rsidP="00541020">
            <w:pPr>
              <w:jc w:val="center"/>
              <w:rPr>
                <w:rFonts w:ascii="Nexa Regular" w:eastAsia="Nexa Regular" w:hAnsi="Nexa Regular" w:cs="Nexa Regular"/>
                <w:color w:val="000000"/>
              </w:rPr>
            </w:pPr>
            <w:r>
              <w:rPr>
                <w:rFonts w:ascii="Nexa Regular" w:eastAsia="Nexa Regular" w:hAnsi="Nexa Regular" w:cs="Nexa Regular"/>
                <w:color w:val="000000"/>
              </w:rPr>
              <w:t>87</w:t>
            </w:r>
            <w:r w:rsidR="009D244A">
              <w:rPr>
                <w:rFonts w:ascii="Nexa Regular" w:eastAsia="Nexa Regular" w:hAnsi="Nexa Regular" w:cs="Nexa Regular"/>
                <w:color w:val="000000"/>
              </w:rPr>
              <w:t>5.36</w:t>
            </w:r>
            <w:r>
              <w:rPr>
                <w:rFonts w:ascii="Nexa Regular" w:eastAsia="Nexa Regular" w:hAnsi="Nexa Regular" w:cs="Nexa Regular"/>
                <w:color w:val="000000"/>
              </w:rPr>
              <w:t xml:space="preserve"> V</w:t>
            </w:r>
          </w:p>
        </w:tc>
        <w:tc>
          <w:tcPr>
            <w:tcW w:w="1441" w:type="dxa"/>
            <w:vAlign w:val="center"/>
          </w:tcPr>
          <w:p w14:paraId="4BD2F2E2" w14:textId="732A1F1D" w:rsidR="008F633C" w:rsidRDefault="008F633C" w:rsidP="00541020">
            <w:pPr>
              <w:jc w:val="center"/>
              <w:rPr>
                <w:rFonts w:ascii="Nexa Regular" w:eastAsia="Nexa Regular" w:hAnsi="Nexa Regular" w:cs="Nexa Regular"/>
                <w:color w:val="000000"/>
              </w:rPr>
            </w:pPr>
            <w:r>
              <w:rPr>
                <w:rFonts w:ascii="Nexa Regular" w:eastAsia="Nexa Regular" w:hAnsi="Nexa Regular" w:cs="Nexa Regular"/>
                <w:color w:val="000000"/>
              </w:rPr>
              <w:t>1</w:t>
            </w:r>
            <w:r w:rsidR="00FD7513">
              <w:rPr>
                <w:rFonts w:ascii="Nexa Regular" w:eastAsia="Nexa Regular" w:hAnsi="Nexa Regular" w:cs="Nexa Regular"/>
                <w:color w:val="000000"/>
              </w:rPr>
              <w:t>8.5</w:t>
            </w:r>
            <w:r w:rsidR="005622FB">
              <w:rPr>
                <w:rFonts w:ascii="Nexa Regular" w:eastAsia="Nexa Regular" w:hAnsi="Nexa Regular" w:cs="Nexa Regular"/>
                <w:color w:val="000000"/>
              </w:rPr>
              <w:t>0</w:t>
            </w:r>
            <w:r>
              <w:rPr>
                <w:rFonts w:ascii="Nexa Regular" w:eastAsia="Nexa Regular" w:hAnsi="Nexa Regular" w:cs="Nexa Regular"/>
                <w:color w:val="000000"/>
              </w:rPr>
              <w:t xml:space="preserve"> A</w:t>
            </w:r>
          </w:p>
        </w:tc>
        <w:tc>
          <w:tcPr>
            <w:tcW w:w="1456" w:type="dxa"/>
            <w:vAlign w:val="center"/>
          </w:tcPr>
          <w:p w14:paraId="76BC94C0" w14:textId="285E6CE2" w:rsidR="008F633C" w:rsidRDefault="00FD7513" w:rsidP="00541020">
            <w:pPr>
              <w:jc w:val="center"/>
              <w:rPr>
                <w:rFonts w:ascii="Nexa Regular" w:eastAsia="Nexa Regular" w:hAnsi="Nexa Regular" w:cs="Nexa Regular"/>
                <w:color w:val="000000"/>
              </w:rPr>
            </w:pPr>
            <w:r>
              <w:rPr>
                <w:rFonts w:ascii="Nexa Regular" w:eastAsia="Nexa Regular" w:hAnsi="Nexa Regular" w:cs="Nexa Regular"/>
                <w:color w:val="000000"/>
              </w:rPr>
              <w:t>9,</w:t>
            </w:r>
            <w:r w:rsidR="009D244A">
              <w:rPr>
                <w:rFonts w:ascii="Nexa Regular" w:eastAsia="Nexa Regular" w:hAnsi="Nexa Regular" w:cs="Nexa Regular"/>
                <w:color w:val="000000"/>
              </w:rPr>
              <w:t>760</w:t>
            </w:r>
            <w:r w:rsidR="008F633C">
              <w:rPr>
                <w:rFonts w:ascii="Nexa Regular" w:eastAsia="Nexa Regular" w:hAnsi="Nexa Regular" w:cs="Nexa Regular"/>
                <w:color w:val="000000"/>
              </w:rPr>
              <w:t xml:space="preserve"> </w:t>
            </w:r>
            <w:proofErr w:type="spellStart"/>
            <w:r w:rsidR="008F633C">
              <w:rPr>
                <w:rFonts w:ascii="Nexa Regular" w:eastAsia="Nexa Regular" w:hAnsi="Nexa Regular" w:cs="Nexa Regular"/>
                <w:color w:val="000000"/>
              </w:rPr>
              <w:t>Wp</w:t>
            </w:r>
            <w:proofErr w:type="spellEnd"/>
          </w:p>
        </w:tc>
      </w:tr>
      <w:tr w:rsidR="008F633C" w14:paraId="756478E1" w14:textId="77777777" w:rsidTr="00670E1C">
        <w:trPr>
          <w:jc w:val="center"/>
        </w:trPr>
        <w:tc>
          <w:tcPr>
            <w:tcW w:w="1452" w:type="dxa"/>
            <w:vMerge/>
            <w:vAlign w:val="center"/>
          </w:tcPr>
          <w:p w14:paraId="0AE4D37E"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0792495E" w14:textId="77777777"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2</w:t>
            </w:r>
          </w:p>
        </w:tc>
        <w:tc>
          <w:tcPr>
            <w:tcW w:w="1455" w:type="dxa"/>
          </w:tcPr>
          <w:p w14:paraId="12153E4B" w14:textId="471F86D5"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w:t>
            </w:r>
          </w:p>
        </w:tc>
        <w:tc>
          <w:tcPr>
            <w:tcW w:w="1452" w:type="dxa"/>
          </w:tcPr>
          <w:p w14:paraId="54037DFD" w14:textId="4D40733B"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25053C56" w14:textId="7EEE6504" w:rsidR="008F633C" w:rsidRDefault="005622FB" w:rsidP="00D01C86">
            <w:pPr>
              <w:jc w:val="center"/>
              <w:rPr>
                <w:rFonts w:ascii="Nexa Regular" w:eastAsia="Nexa Regular" w:hAnsi="Nexa Regular" w:cs="Nexa Regular"/>
                <w:color w:val="000000"/>
              </w:rPr>
            </w:pPr>
            <w:r>
              <w:rPr>
                <w:rFonts w:ascii="Nexa Regular" w:eastAsia="Nexa Regular" w:hAnsi="Nexa Regular" w:cs="Nexa Regular"/>
                <w:color w:val="000000"/>
              </w:rPr>
              <w:t>18.50 A</w:t>
            </w:r>
          </w:p>
        </w:tc>
        <w:tc>
          <w:tcPr>
            <w:tcW w:w="1456" w:type="dxa"/>
            <w:vAlign w:val="center"/>
          </w:tcPr>
          <w:p w14:paraId="54E87885" w14:textId="25C13406"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 </w:t>
            </w:r>
            <w:r w:rsidR="009D244A">
              <w:rPr>
                <w:rFonts w:ascii="Nexa Regular" w:eastAsia="Nexa Regular" w:hAnsi="Nexa Regular" w:cs="Nexa Regular"/>
                <w:color w:val="000000"/>
              </w:rPr>
              <w:t xml:space="preserve">9,760 </w:t>
            </w:r>
            <w:proofErr w:type="spellStart"/>
            <w:r w:rsidR="009D244A">
              <w:rPr>
                <w:rFonts w:ascii="Nexa Regular" w:eastAsia="Nexa Regular" w:hAnsi="Nexa Regular" w:cs="Nexa Regular"/>
                <w:color w:val="000000"/>
              </w:rPr>
              <w:t>Wp</w:t>
            </w:r>
            <w:proofErr w:type="spellEnd"/>
          </w:p>
        </w:tc>
      </w:tr>
      <w:tr w:rsidR="008F633C" w14:paraId="2153BB34" w14:textId="77777777" w:rsidTr="00670E1C">
        <w:trPr>
          <w:jc w:val="center"/>
        </w:trPr>
        <w:tc>
          <w:tcPr>
            <w:tcW w:w="1452" w:type="dxa"/>
            <w:vMerge/>
            <w:vAlign w:val="center"/>
          </w:tcPr>
          <w:p w14:paraId="2A7E4587"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493E1433" w14:textId="77777777"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3</w:t>
            </w:r>
          </w:p>
        </w:tc>
        <w:tc>
          <w:tcPr>
            <w:tcW w:w="1455" w:type="dxa"/>
          </w:tcPr>
          <w:p w14:paraId="6D99BF4B" w14:textId="215D9DB5"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w:t>
            </w:r>
          </w:p>
        </w:tc>
        <w:tc>
          <w:tcPr>
            <w:tcW w:w="1452" w:type="dxa"/>
          </w:tcPr>
          <w:p w14:paraId="3E4C8720" w14:textId="3652297D"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18E8993D" w14:textId="69A80964" w:rsidR="008F633C" w:rsidRDefault="005622FB" w:rsidP="00D01C86">
            <w:pPr>
              <w:jc w:val="center"/>
              <w:rPr>
                <w:rFonts w:ascii="Nexa Regular" w:eastAsia="Nexa Regular" w:hAnsi="Nexa Regular" w:cs="Nexa Regular"/>
                <w:color w:val="000000"/>
              </w:rPr>
            </w:pPr>
            <w:r>
              <w:rPr>
                <w:rFonts w:ascii="Nexa Regular" w:eastAsia="Nexa Regular" w:hAnsi="Nexa Regular" w:cs="Nexa Regular"/>
                <w:color w:val="000000"/>
              </w:rPr>
              <w:t>18.50 A</w:t>
            </w:r>
          </w:p>
        </w:tc>
        <w:tc>
          <w:tcPr>
            <w:tcW w:w="1456" w:type="dxa"/>
            <w:vAlign w:val="center"/>
          </w:tcPr>
          <w:p w14:paraId="2E4B7EFF" w14:textId="08836077"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9,760 </w:t>
            </w:r>
            <w:proofErr w:type="spellStart"/>
            <w:r>
              <w:rPr>
                <w:rFonts w:ascii="Nexa Regular" w:eastAsia="Nexa Regular" w:hAnsi="Nexa Regular" w:cs="Nexa Regular"/>
                <w:color w:val="000000"/>
              </w:rPr>
              <w:t>Wp</w:t>
            </w:r>
            <w:proofErr w:type="spellEnd"/>
          </w:p>
        </w:tc>
      </w:tr>
      <w:tr w:rsidR="008F633C" w14:paraId="22FDC5AE" w14:textId="77777777" w:rsidTr="00670E1C">
        <w:trPr>
          <w:jc w:val="center"/>
        </w:trPr>
        <w:tc>
          <w:tcPr>
            <w:tcW w:w="1452" w:type="dxa"/>
            <w:vMerge/>
            <w:vAlign w:val="center"/>
          </w:tcPr>
          <w:p w14:paraId="1DA5D8D7"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7E7C7569" w14:textId="53FF7B2B"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4</w:t>
            </w:r>
          </w:p>
        </w:tc>
        <w:tc>
          <w:tcPr>
            <w:tcW w:w="1455" w:type="dxa"/>
          </w:tcPr>
          <w:p w14:paraId="07B13E06" w14:textId="5417B74E"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w:t>
            </w:r>
          </w:p>
        </w:tc>
        <w:tc>
          <w:tcPr>
            <w:tcW w:w="1452" w:type="dxa"/>
          </w:tcPr>
          <w:p w14:paraId="35A52FD7" w14:textId="07F10368"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1D2925C5" w14:textId="53C3ED0C" w:rsidR="008F633C" w:rsidRDefault="005622FB" w:rsidP="00D01C86">
            <w:pPr>
              <w:jc w:val="center"/>
              <w:rPr>
                <w:rFonts w:ascii="Nexa Regular" w:eastAsia="Nexa Regular" w:hAnsi="Nexa Regular" w:cs="Nexa Regular"/>
                <w:color w:val="000000"/>
              </w:rPr>
            </w:pPr>
            <w:r>
              <w:rPr>
                <w:rFonts w:ascii="Nexa Regular" w:eastAsia="Nexa Regular" w:hAnsi="Nexa Regular" w:cs="Nexa Regular"/>
                <w:color w:val="000000"/>
              </w:rPr>
              <w:t>18.50 A</w:t>
            </w:r>
          </w:p>
        </w:tc>
        <w:tc>
          <w:tcPr>
            <w:tcW w:w="1456" w:type="dxa"/>
            <w:vAlign w:val="center"/>
          </w:tcPr>
          <w:p w14:paraId="4E9AC82A" w14:textId="4A533AFA"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9,760 </w:t>
            </w:r>
            <w:proofErr w:type="spellStart"/>
            <w:r>
              <w:rPr>
                <w:rFonts w:ascii="Nexa Regular" w:eastAsia="Nexa Regular" w:hAnsi="Nexa Regular" w:cs="Nexa Regular"/>
                <w:color w:val="000000"/>
              </w:rPr>
              <w:t>Wp</w:t>
            </w:r>
            <w:proofErr w:type="spellEnd"/>
          </w:p>
        </w:tc>
      </w:tr>
      <w:tr w:rsidR="008F633C" w14:paraId="42BBCB53" w14:textId="77777777" w:rsidTr="00670E1C">
        <w:trPr>
          <w:jc w:val="center"/>
        </w:trPr>
        <w:tc>
          <w:tcPr>
            <w:tcW w:w="1452" w:type="dxa"/>
            <w:vMerge/>
            <w:vAlign w:val="center"/>
          </w:tcPr>
          <w:p w14:paraId="1EBE86CF"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0E4680FA" w14:textId="2752AAE5"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5</w:t>
            </w:r>
          </w:p>
        </w:tc>
        <w:tc>
          <w:tcPr>
            <w:tcW w:w="1455" w:type="dxa"/>
          </w:tcPr>
          <w:p w14:paraId="41CEBF20" w14:textId="28224D4F"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w:t>
            </w:r>
          </w:p>
        </w:tc>
        <w:tc>
          <w:tcPr>
            <w:tcW w:w="1452" w:type="dxa"/>
          </w:tcPr>
          <w:p w14:paraId="33871354" w14:textId="0D698F63"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5FFD5C26" w14:textId="5A295594" w:rsidR="008F633C" w:rsidRDefault="005622FB" w:rsidP="00D01C86">
            <w:pPr>
              <w:jc w:val="center"/>
              <w:rPr>
                <w:rFonts w:ascii="Nexa Regular" w:eastAsia="Nexa Regular" w:hAnsi="Nexa Regular" w:cs="Nexa Regular"/>
                <w:color w:val="000000"/>
              </w:rPr>
            </w:pPr>
            <w:r>
              <w:rPr>
                <w:rFonts w:ascii="Nexa Regular" w:eastAsia="Nexa Regular" w:hAnsi="Nexa Regular" w:cs="Nexa Regular"/>
                <w:color w:val="000000"/>
              </w:rPr>
              <w:t>18.50 A</w:t>
            </w:r>
          </w:p>
        </w:tc>
        <w:tc>
          <w:tcPr>
            <w:tcW w:w="1456" w:type="dxa"/>
            <w:vAlign w:val="center"/>
          </w:tcPr>
          <w:p w14:paraId="15C50775" w14:textId="090FECB5"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9,760 </w:t>
            </w:r>
            <w:proofErr w:type="spellStart"/>
            <w:r>
              <w:rPr>
                <w:rFonts w:ascii="Nexa Regular" w:eastAsia="Nexa Regular" w:hAnsi="Nexa Regular" w:cs="Nexa Regular"/>
                <w:color w:val="000000"/>
              </w:rPr>
              <w:t>Wp</w:t>
            </w:r>
            <w:proofErr w:type="spellEnd"/>
          </w:p>
        </w:tc>
      </w:tr>
      <w:tr w:rsidR="008F633C" w14:paraId="4FD27D1C" w14:textId="77777777" w:rsidTr="00670E1C">
        <w:trPr>
          <w:jc w:val="center"/>
        </w:trPr>
        <w:tc>
          <w:tcPr>
            <w:tcW w:w="1452" w:type="dxa"/>
            <w:vMerge/>
            <w:vAlign w:val="center"/>
          </w:tcPr>
          <w:p w14:paraId="77CC229C"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6D58A06C" w14:textId="34EB8C65"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6</w:t>
            </w:r>
          </w:p>
        </w:tc>
        <w:tc>
          <w:tcPr>
            <w:tcW w:w="1455" w:type="dxa"/>
          </w:tcPr>
          <w:p w14:paraId="7C0F42D8" w14:textId="615DBA37"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w:t>
            </w:r>
          </w:p>
        </w:tc>
        <w:tc>
          <w:tcPr>
            <w:tcW w:w="1452" w:type="dxa"/>
          </w:tcPr>
          <w:p w14:paraId="70846329" w14:textId="3402548A"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21DCFE21" w14:textId="7A52E78B" w:rsidR="008F633C" w:rsidRDefault="00CB2746" w:rsidP="00D01C86">
            <w:pPr>
              <w:jc w:val="center"/>
              <w:rPr>
                <w:rFonts w:ascii="Nexa Regular" w:eastAsia="Nexa Regular" w:hAnsi="Nexa Regular" w:cs="Nexa Regular"/>
                <w:color w:val="000000"/>
              </w:rPr>
            </w:pPr>
            <w:r>
              <w:rPr>
                <w:rFonts w:ascii="Nexa Regular" w:eastAsia="Nexa Regular" w:hAnsi="Nexa Regular" w:cs="Nexa Regular"/>
                <w:color w:val="000000"/>
              </w:rPr>
              <w:t>18.50 A</w:t>
            </w:r>
          </w:p>
        </w:tc>
        <w:tc>
          <w:tcPr>
            <w:tcW w:w="1456" w:type="dxa"/>
            <w:vAlign w:val="center"/>
          </w:tcPr>
          <w:p w14:paraId="360DF08F" w14:textId="5314ADB1"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9,760 </w:t>
            </w:r>
            <w:proofErr w:type="spellStart"/>
            <w:r>
              <w:rPr>
                <w:rFonts w:ascii="Nexa Regular" w:eastAsia="Nexa Regular" w:hAnsi="Nexa Regular" w:cs="Nexa Regular"/>
                <w:color w:val="000000"/>
              </w:rPr>
              <w:t>Wp</w:t>
            </w:r>
            <w:proofErr w:type="spellEnd"/>
          </w:p>
        </w:tc>
      </w:tr>
      <w:tr w:rsidR="008F633C" w14:paraId="51190C26" w14:textId="77777777" w:rsidTr="00670E1C">
        <w:trPr>
          <w:jc w:val="center"/>
        </w:trPr>
        <w:tc>
          <w:tcPr>
            <w:tcW w:w="1452" w:type="dxa"/>
            <w:vMerge/>
            <w:vAlign w:val="center"/>
          </w:tcPr>
          <w:p w14:paraId="4611204C"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1A10E684" w14:textId="0248B35C"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7</w:t>
            </w:r>
          </w:p>
        </w:tc>
        <w:tc>
          <w:tcPr>
            <w:tcW w:w="1455" w:type="dxa"/>
          </w:tcPr>
          <w:p w14:paraId="156826CE" w14:textId="0030F78F"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w:t>
            </w:r>
          </w:p>
        </w:tc>
        <w:tc>
          <w:tcPr>
            <w:tcW w:w="1452" w:type="dxa"/>
          </w:tcPr>
          <w:p w14:paraId="57A55FF0" w14:textId="29AF87BA"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7E5E4F61" w14:textId="1657F316" w:rsidR="008F633C" w:rsidRDefault="00CB2746" w:rsidP="00D01C86">
            <w:pPr>
              <w:jc w:val="center"/>
              <w:rPr>
                <w:rFonts w:ascii="Nexa Regular" w:eastAsia="Nexa Regular" w:hAnsi="Nexa Regular" w:cs="Nexa Regular"/>
                <w:color w:val="000000"/>
              </w:rPr>
            </w:pPr>
            <w:r>
              <w:rPr>
                <w:rFonts w:ascii="Nexa Regular" w:eastAsia="Nexa Regular" w:hAnsi="Nexa Regular" w:cs="Nexa Regular"/>
                <w:color w:val="000000"/>
              </w:rPr>
              <w:t>18.50 A</w:t>
            </w:r>
          </w:p>
        </w:tc>
        <w:tc>
          <w:tcPr>
            <w:tcW w:w="1456" w:type="dxa"/>
            <w:vAlign w:val="center"/>
          </w:tcPr>
          <w:p w14:paraId="03182A3D" w14:textId="6604842D"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9,760 </w:t>
            </w:r>
            <w:proofErr w:type="spellStart"/>
            <w:r>
              <w:rPr>
                <w:rFonts w:ascii="Nexa Regular" w:eastAsia="Nexa Regular" w:hAnsi="Nexa Regular" w:cs="Nexa Regular"/>
                <w:color w:val="000000"/>
              </w:rPr>
              <w:t>Wp</w:t>
            </w:r>
            <w:proofErr w:type="spellEnd"/>
          </w:p>
        </w:tc>
      </w:tr>
      <w:tr w:rsidR="008F633C" w14:paraId="6E8C80A0" w14:textId="77777777" w:rsidTr="00670E1C">
        <w:trPr>
          <w:jc w:val="center"/>
        </w:trPr>
        <w:tc>
          <w:tcPr>
            <w:tcW w:w="1452" w:type="dxa"/>
            <w:vMerge/>
            <w:vAlign w:val="center"/>
          </w:tcPr>
          <w:p w14:paraId="14920EAE"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4249E827" w14:textId="65A8A948"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8</w:t>
            </w:r>
          </w:p>
        </w:tc>
        <w:tc>
          <w:tcPr>
            <w:tcW w:w="1455" w:type="dxa"/>
          </w:tcPr>
          <w:p w14:paraId="285BE9D3" w14:textId="1A985168"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w:t>
            </w:r>
          </w:p>
        </w:tc>
        <w:tc>
          <w:tcPr>
            <w:tcW w:w="1452" w:type="dxa"/>
          </w:tcPr>
          <w:p w14:paraId="69260C55" w14:textId="0BC90520"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73B3FA0F" w14:textId="16235C6F" w:rsidR="008F633C" w:rsidRDefault="00CB2746" w:rsidP="00D01C86">
            <w:pPr>
              <w:jc w:val="center"/>
              <w:rPr>
                <w:rFonts w:ascii="Nexa Regular" w:eastAsia="Nexa Regular" w:hAnsi="Nexa Regular" w:cs="Nexa Regular"/>
                <w:color w:val="000000"/>
              </w:rPr>
            </w:pPr>
            <w:r>
              <w:rPr>
                <w:rFonts w:ascii="Nexa Regular" w:eastAsia="Nexa Regular" w:hAnsi="Nexa Regular" w:cs="Nexa Regular"/>
                <w:color w:val="000000"/>
              </w:rPr>
              <w:t>18.50 A</w:t>
            </w:r>
          </w:p>
        </w:tc>
        <w:tc>
          <w:tcPr>
            <w:tcW w:w="1456" w:type="dxa"/>
            <w:vAlign w:val="center"/>
          </w:tcPr>
          <w:p w14:paraId="5A8D01D7" w14:textId="456E575A"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9,760 </w:t>
            </w:r>
            <w:proofErr w:type="spellStart"/>
            <w:r>
              <w:rPr>
                <w:rFonts w:ascii="Nexa Regular" w:eastAsia="Nexa Regular" w:hAnsi="Nexa Regular" w:cs="Nexa Regular"/>
                <w:color w:val="000000"/>
              </w:rPr>
              <w:t>Wp</w:t>
            </w:r>
            <w:proofErr w:type="spellEnd"/>
          </w:p>
        </w:tc>
      </w:tr>
      <w:tr w:rsidR="008F633C" w14:paraId="2A89E491" w14:textId="77777777" w:rsidTr="00670E1C">
        <w:trPr>
          <w:jc w:val="center"/>
        </w:trPr>
        <w:tc>
          <w:tcPr>
            <w:tcW w:w="1452" w:type="dxa"/>
            <w:vMerge/>
            <w:vAlign w:val="center"/>
          </w:tcPr>
          <w:p w14:paraId="468A8567"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4B2CA1E6" w14:textId="62CB0932"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9</w:t>
            </w:r>
          </w:p>
        </w:tc>
        <w:tc>
          <w:tcPr>
            <w:tcW w:w="1455" w:type="dxa"/>
          </w:tcPr>
          <w:p w14:paraId="0A4BDA76" w14:textId="77C1A9FF"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 (X2)</w:t>
            </w:r>
          </w:p>
        </w:tc>
        <w:tc>
          <w:tcPr>
            <w:tcW w:w="1452" w:type="dxa"/>
          </w:tcPr>
          <w:p w14:paraId="1B08958B" w14:textId="10CD132D"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335DC393" w14:textId="5AEE147E" w:rsidR="008F633C" w:rsidRDefault="00FD7513" w:rsidP="00D01C86">
            <w:pPr>
              <w:jc w:val="center"/>
              <w:rPr>
                <w:rFonts w:ascii="Nexa Regular" w:eastAsia="Nexa Regular" w:hAnsi="Nexa Regular" w:cs="Nexa Regular"/>
                <w:color w:val="000000"/>
              </w:rPr>
            </w:pPr>
            <w:r>
              <w:rPr>
                <w:rFonts w:ascii="Nexa Regular" w:eastAsia="Nexa Regular" w:hAnsi="Nexa Regular" w:cs="Nexa Regular"/>
                <w:color w:val="000000"/>
              </w:rPr>
              <w:t>37</w:t>
            </w:r>
            <w:r w:rsidR="00CB2746">
              <w:rPr>
                <w:rFonts w:ascii="Nexa Regular" w:eastAsia="Nexa Regular" w:hAnsi="Nexa Regular" w:cs="Nexa Regular"/>
                <w:color w:val="000000"/>
              </w:rPr>
              <w:t>.00</w:t>
            </w:r>
            <w:r>
              <w:rPr>
                <w:rFonts w:ascii="Nexa Regular" w:eastAsia="Nexa Regular" w:hAnsi="Nexa Regular" w:cs="Nexa Regular"/>
                <w:color w:val="000000"/>
              </w:rPr>
              <w:t xml:space="preserve"> A</w:t>
            </w:r>
          </w:p>
        </w:tc>
        <w:tc>
          <w:tcPr>
            <w:tcW w:w="1456" w:type="dxa"/>
            <w:vAlign w:val="center"/>
          </w:tcPr>
          <w:p w14:paraId="2F249C38" w14:textId="5B5B20D3" w:rsidR="008F633C" w:rsidRDefault="001C4261" w:rsidP="00D01C86">
            <w:pPr>
              <w:jc w:val="center"/>
              <w:rPr>
                <w:rFonts w:ascii="Nexa Regular" w:eastAsia="Nexa Regular" w:hAnsi="Nexa Regular" w:cs="Nexa Regular"/>
                <w:color w:val="000000"/>
              </w:rPr>
            </w:pPr>
            <w:r>
              <w:rPr>
                <w:rFonts w:ascii="Nexa Regular" w:eastAsia="Nexa Regular" w:hAnsi="Nexa Regular" w:cs="Nexa Regular"/>
                <w:color w:val="000000"/>
              </w:rPr>
              <w:t>19,</w:t>
            </w:r>
            <w:r w:rsidR="009D244A">
              <w:rPr>
                <w:rFonts w:ascii="Nexa Regular" w:eastAsia="Nexa Regular" w:hAnsi="Nexa Regular" w:cs="Nexa Regular"/>
                <w:color w:val="000000"/>
              </w:rPr>
              <w:t>520</w:t>
            </w:r>
            <w:r>
              <w:rPr>
                <w:rFonts w:ascii="Nexa Regular" w:eastAsia="Nexa Regular" w:hAnsi="Nexa Regular" w:cs="Nexa Regular"/>
                <w:color w:val="000000"/>
              </w:rPr>
              <w:t xml:space="preserve"> </w:t>
            </w:r>
            <w:proofErr w:type="spellStart"/>
            <w:r>
              <w:rPr>
                <w:rFonts w:ascii="Nexa Regular" w:eastAsia="Nexa Regular" w:hAnsi="Nexa Regular" w:cs="Nexa Regular"/>
                <w:color w:val="000000"/>
              </w:rPr>
              <w:t>Wp</w:t>
            </w:r>
            <w:proofErr w:type="spellEnd"/>
          </w:p>
        </w:tc>
      </w:tr>
      <w:tr w:rsidR="008F633C" w14:paraId="5CE7C442" w14:textId="77777777" w:rsidTr="00670E1C">
        <w:trPr>
          <w:jc w:val="center"/>
        </w:trPr>
        <w:tc>
          <w:tcPr>
            <w:tcW w:w="1452" w:type="dxa"/>
            <w:vMerge/>
            <w:vAlign w:val="center"/>
          </w:tcPr>
          <w:p w14:paraId="076D3B2F"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048420F7" w14:textId="6CCB852C"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10</w:t>
            </w:r>
          </w:p>
        </w:tc>
        <w:tc>
          <w:tcPr>
            <w:tcW w:w="1455" w:type="dxa"/>
          </w:tcPr>
          <w:p w14:paraId="5BF1619F" w14:textId="13FDF0BE"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 (X2)</w:t>
            </w:r>
          </w:p>
        </w:tc>
        <w:tc>
          <w:tcPr>
            <w:tcW w:w="1452" w:type="dxa"/>
          </w:tcPr>
          <w:p w14:paraId="563AEBF3" w14:textId="1A97369C"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2D7AA54A" w14:textId="56D2645B" w:rsidR="008F633C" w:rsidRDefault="00FD7513" w:rsidP="00D01C86">
            <w:pPr>
              <w:jc w:val="center"/>
              <w:rPr>
                <w:rFonts w:ascii="Nexa Regular" w:eastAsia="Nexa Regular" w:hAnsi="Nexa Regular" w:cs="Nexa Regular"/>
                <w:color w:val="000000"/>
              </w:rPr>
            </w:pPr>
            <w:r>
              <w:rPr>
                <w:rFonts w:ascii="Nexa Regular" w:eastAsia="Nexa Regular" w:hAnsi="Nexa Regular" w:cs="Nexa Regular"/>
                <w:color w:val="000000"/>
              </w:rPr>
              <w:t>37.</w:t>
            </w:r>
            <w:r w:rsidR="00CB2746">
              <w:rPr>
                <w:rFonts w:ascii="Nexa Regular" w:eastAsia="Nexa Regular" w:hAnsi="Nexa Regular" w:cs="Nexa Regular"/>
                <w:color w:val="000000"/>
              </w:rPr>
              <w:t>00</w:t>
            </w:r>
            <w:r>
              <w:rPr>
                <w:rFonts w:ascii="Nexa Regular" w:eastAsia="Nexa Regular" w:hAnsi="Nexa Regular" w:cs="Nexa Regular"/>
                <w:color w:val="000000"/>
              </w:rPr>
              <w:t xml:space="preserve"> A</w:t>
            </w:r>
          </w:p>
        </w:tc>
        <w:tc>
          <w:tcPr>
            <w:tcW w:w="1456" w:type="dxa"/>
            <w:vAlign w:val="center"/>
          </w:tcPr>
          <w:p w14:paraId="5523E3D2" w14:textId="7D4C2BF1"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19,520 </w:t>
            </w:r>
            <w:proofErr w:type="spellStart"/>
            <w:r>
              <w:rPr>
                <w:rFonts w:ascii="Nexa Regular" w:eastAsia="Nexa Regular" w:hAnsi="Nexa Regular" w:cs="Nexa Regular"/>
                <w:color w:val="000000"/>
              </w:rPr>
              <w:t>Wp</w:t>
            </w:r>
            <w:proofErr w:type="spellEnd"/>
          </w:p>
        </w:tc>
      </w:tr>
      <w:tr w:rsidR="008F633C" w14:paraId="411A53E0" w14:textId="77777777" w:rsidTr="00670E1C">
        <w:trPr>
          <w:jc w:val="center"/>
        </w:trPr>
        <w:tc>
          <w:tcPr>
            <w:tcW w:w="1452" w:type="dxa"/>
            <w:vMerge w:val="restart"/>
            <w:vAlign w:val="center"/>
          </w:tcPr>
          <w:p w14:paraId="125152CE" w14:textId="51014E16" w:rsidR="008F633C" w:rsidRDefault="008F633C" w:rsidP="00D01C86">
            <w:pPr>
              <w:widowControl w:val="0"/>
              <w:pBdr>
                <w:top w:val="nil"/>
                <w:left w:val="nil"/>
                <w:bottom w:val="nil"/>
                <w:right w:val="nil"/>
                <w:between w:val="nil"/>
              </w:pBdr>
              <w:spacing w:line="276" w:lineRule="auto"/>
              <w:jc w:val="center"/>
              <w:rPr>
                <w:rFonts w:ascii="Nexa Regular" w:eastAsia="Nexa Regular" w:hAnsi="Nexa Regular" w:cs="Nexa Regular"/>
                <w:color w:val="000000"/>
              </w:rPr>
            </w:pPr>
            <w:r>
              <w:rPr>
                <w:rFonts w:ascii="Nexa Regular" w:eastAsia="Nexa Regular" w:hAnsi="Nexa Regular" w:cs="Nexa Regular"/>
                <w:color w:val="000000"/>
              </w:rPr>
              <w:t>2</w:t>
            </w:r>
          </w:p>
        </w:tc>
        <w:tc>
          <w:tcPr>
            <w:tcW w:w="1572" w:type="dxa"/>
          </w:tcPr>
          <w:p w14:paraId="54E25A10" w14:textId="322BEAD9"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1</w:t>
            </w:r>
          </w:p>
        </w:tc>
        <w:tc>
          <w:tcPr>
            <w:tcW w:w="1455" w:type="dxa"/>
          </w:tcPr>
          <w:p w14:paraId="0AA5FE9E" w14:textId="694ADB62"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w:t>
            </w:r>
          </w:p>
        </w:tc>
        <w:tc>
          <w:tcPr>
            <w:tcW w:w="1452" w:type="dxa"/>
          </w:tcPr>
          <w:p w14:paraId="1D25AEF8" w14:textId="6F9A924B"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49B62314" w14:textId="1DC5F818" w:rsidR="008F633C" w:rsidRDefault="00CB2746" w:rsidP="00D01C86">
            <w:pPr>
              <w:jc w:val="center"/>
              <w:rPr>
                <w:rFonts w:ascii="Nexa Regular" w:eastAsia="Nexa Regular" w:hAnsi="Nexa Regular" w:cs="Nexa Regular"/>
                <w:color w:val="000000"/>
              </w:rPr>
            </w:pPr>
            <w:r>
              <w:rPr>
                <w:rFonts w:ascii="Nexa Regular" w:eastAsia="Nexa Regular" w:hAnsi="Nexa Regular" w:cs="Nexa Regular"/>
                <w:color w:val="000000"/>
              </w:rPr>
              <w:t>18.50 A</w:t>
            </w:r>
          </w:p>
        </w:tc>
        <w:tc>
          <w:tcPr>
            <w:tcW w:w="1456" w:type="dxa"/>
            <w:vAlign w:val="center"/>
          </w:tcPr>
          <w:p w14:paraId="6B6C9EF0" w14:textId="3CB344B4"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9,760 </w:t>
            </w:r>
            <w:proofErr w:type="spellStart"/>
            <w:r>
              <w:rPr>
                <w:rFonts w:ascii="Nexa Regular" w:eastAsia="Nexa Regular" w:hAnsi="Nexa Regular" w:cs="Nexa Regular"/>
                <w:color w:val="000000"/>
              </w:rPr>
              <w:t>Wp</w:t>
            </w:r>
            <w:proofErr w:type="spellEnd"/>
          </w:p>
        </w:tc>
      </w:tr>
      <w:tr w:rsidR="008F633C" w14:paraId="396FCD09" w14:textId="77777777" w:rsidTr="00670E1C">
        <w:trPr>
          <w:jc w:val="center"/>
        </w:trPr>
        <w:tc>
          <w:tcPr>
            <w:tcW w:w="1452" w:type="dxa"/>
            <w:vMerge/>
            <w:vAlign w:val="center"/>
          </w:tcPr>
          <w:p w14:paraId="4D24E986"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1C1F9FBC" w14:textId="0AEE8BEA"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2</w:t>
            </w:r>
          </w:p>
        </w:tc>
        <w:tc>
          <w:tcPr>
            <w:tcW w:w="1455" w:type="dxa"/>
          </w:tcPr>
          <w:p w14:paraId="043FB1E9" w14:textId="639542EC"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w:t>
            </w:r>
          </w:p>
        </w:tc>
        <w:tc>
          <w:tcPr>
            <w:tcW w:w="1452" w:type="dxa"/>
          </w:tcPr>
          <w:p w14:paraId="1A98FD7B" w14:textId="365D8CE7"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7A41163F" w14:textId="6C6DBCB8" w:rsidR="008F633C" w:rsidRDefault="00CB2746" w:rsidP="00D01C86">
            <w:pPr>
              <w:jc w:val="center"/>
              <w:rPr>
                <w:rFonts w:ascii="Nexa Regular" w:eastAsia="Nexa Regular" w:hAnsi="Nexa Regular" w:cs="Nexa Regular"/>
                <w:color w:val="000000"/>
              </w:rPr>
            </w:pPr>
            <w:r>
              <w:rPr>
                <w:rFonts w:ascii="Nexa Regular" w:eastAsia="Nexa Regular" w:hAnsi="Nexa Regular" w:cs="Nexa Regular"/>
                <w:color w:val="000000"/>
              </w:rPr>
              <w:t>18.50 A</w:t>
            </w:r>
          </w:p>
        </w:tc>
        <w:tc>
          <w:tcPr>
            <w:tcW w:w="1456" w:type="dxa"/>
            <w:vAlign w:val="center"/>
          </w:tcPr>
          <w:p w14:paraId="2DFF626D" w14:textId="208BABD5"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9,760 </w:t>
            </w:r>
            <w:proofErr w:type="spellStart"/>
            <w:r>
              <w:rPr>
                <w:rFonts w:ascii="Nexa Regular" w:eastAsia="Nexa Regular" w:hAnsi="Nexa Regular" w:cs="Nexa Regular"/>
                <w:color w:val="000000"/>
              </w:rPr>
              <w:t>Wp</w:t>
            </w:r>
            <w:proofErr w:type="spellEnd"/>
          </w:p>
        </w:tc>
      </w:tr>
      <w:tr w:rsidR="008F633C" w14:paraId="7F9EB53E" w14:textId="77777777" w:rsidTr="00670E1C">
        <w:trPr>
          <w:jc w:val="center"/>
        </w:trPr>
        <w:tc>
          <w:tcPr>
            <w:tcW w:w="1452" w:type="dxa"/>
            <w:vMerge/>
            <w:vAlign w:val="center"/>
          </w:tcPr>
          <w:p w14:paraId="4A35AFE7"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08AA0A29" w14:textId="1CF1DC45"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3</w:t>
            </w:r>
          </w:p>
        </w:tc>
        <w:tc>
          <w:tcPr>
            <w:tcW w:w="1455" w:type="dxa"/>
          </w:tcPr>
          <w:p w14:paraId="7E54872E" w14:textId="457C11E6"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w:t>
            </w:r>
          </w:p>
        </w:tc>
        <w:tc>
          <w:tcPr>
            <w:tcW w:w="1452" w:type="dxa"/>
          </w:tcPr>
          <w:p w14:paraId="0BD2EA13" w14:textId="3C201CCB"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356A7FD8" w14:textId="69087BBA" w:rsidR="008F633C" w:rsidRDefault="00CB2746" w:rsidP="00D01C86">
            <w:pPr>
              <w:jc w:val="center"/>
              <w:rPr>
                <w:rFonts w:ascii="Nexa Regular" w:eastAsia="Nexa Regular" w:hAnsi="Nexa Regular" w:cs="Nexa Regular"/>
                <w:color w:val="000000"/>
              </w:rPr>
            </w:pPr>
            <w:r>
              <w:rPr>
                <w:rFonts w:ascii="Nexa Regular" w:eastAsia="Nexa Regular" w:hAnsi="Nexa Regular" w:cs="Nexa Regular"/>
                <w:color w:val="000000"/>
              </w:rPr>
              <w:t>18.50 A</w:t>
            </w:r>
          </w:p>
        </w:tc>
        <w:tc>
          <w:tcPr>
            <w:tcW w:w="1456" w:type="dxa"/>
            <w:vAlign w:val="center"/>
          </w:tcPr>
          <w:p w14:paraId="51B74A00" w14:textId="5A6604BA"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9,760 </w:t>
            </w:r>
            <w:proofErr w:type="spellStart"/>
            <w:r>
              <w:rPr>
                <w:rFonts w:ascii="Nexa Regular" w:eastAsia="Nexa Regular" w:hAnsi="Nexa Regular" w:cs="Nexa Regular"/>
                <w:color w:val="000000"/>
              </w:rPr>
              <w:t>Wp</w:t>
            </w:r>
            <w:proofErr w:type="spellEnd"/>
          </w:p>
        </w:tc>
      </w:tr>
      <w:tr w:rsidR="008F633C" w14:paraId="3068840E" w14:textId="77777777" w:rsidTr="00670E1C">
        <w:trPr>
          <w:jc w:val="center"/>
        </w:trPr>
        <w:tc>
          <w:tcPr>
            <w:tcW w:w="1452" w:type="dxa"/>
            <w:vMerge/>
            <w:vAlign w:val="center"/>
          </w:tcPr>
          <w:p w14:paraId="34FD8A42"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7DADE522" w14:textId="12086893"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4</w:t>
            </w:r>
          </w:p>
        </w:tc>
        <w:tc>
          <w:tcPr>
            <w:tcW w:w="1455" w:type="dxa"/>
          </w:tcPr>
          <w:p w14:paraId="133C3D6B" w14:textId="58A1AAD8"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w:t>
            </w:r>
          </w:p>
        </w:tc>
        <w:tc>
          <w:tcPr>
            <w:tcW w:w="1452" w:type="dxa"/>
          </w:tcPr>
          <w:p w14:paraId="090CF34A" w14:textId="345A34E6"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50DE00F3" w14:textId="0730CF27" w:rsidR="008F633C" w:rsidRDefault="00CB2746" w:rsidP="00D01C86">
            <w:pPr>
              <w:jc w:val="center"/>
              <w:rPr>
                <w:rFonts w:ascii="Nexa Regular" w:eastAsia="Nexa Regular" w:hAnsi="Nexa Regular" w:cs="Nexa Regular"/>
                <w:color w:val="000000"/>
              </w:rPr>
            </w:pPr>
            <w:r>
              <w:rPr>
                <w:rFonts w:ascii="Nexa Regular" w:eastAsia="Nexa Regular" w:hAnsi="Nexa Regular" w:cs="Nexa Regular"/>
                <w:color w:val="000000"/>
              </w:rPr>
              <w:t>18.50 A</w:t>
            </w:r>
          </w:p>
        </w:tc>
        <w:tc>
          <w:tcPr>
            <w:tcW w:w="1456" w:type="dxa"/>
            <w:vAlign w:val="center"/>
          </w:tcPr>
          <w:p w14:paraId="6FD7446A" w14:textId="4FC634A3"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9,760 </w:t>
            </w:r>
            <w:proofErr w:type="spellStart"/>
            <w:r>
              <w:rPr>
                <w:rFonts w:ascii="Nexa Regular" w:eastAsia="Nexa Regular" w:hAnsi="Nexa Regular" w:cs="Nexa Regular"/>
                <w:color w:val="000000"/>
              </w:rPr>
              <w:t>Wp</w:t>
            </w:r>
            <w:proofErr w:type="spellEnd"/>
          </w:p>
        </w:tc>
      </w:tr>
      <w:tr w:rsidR="008F633C" w14:paraId="2E3965B4" w14:textId="77777777" w:rsidTr="00670E1C">
        <w:trPr>
          <w:jc w:val="center"/>
        </w:trPr>
        <w:tc>
          <w:tcPr>
            <w:tcW w:w="1452" w:type="dxa"/>
            <w:vMerge/>
            <w:vAlign w:val="center"/>
          </w:tcPr>
          <w:p w14:paraId="0DF102CC"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7204F312" w14:textId="10C93A77"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5</w:t>
            </w:r>
          </w:p>
        </w:tc>
        <w:tc>
          <w:tcPr>
            <w:tcW w:w="1455" w:type="dxa"/>
          </w:tcPr>
          <w:p w14:paraId="42EDE4C3" w14:textId="78D633E7"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w:t>
            </w:r>
          </w:p>
        </w:tc>
        <w:tc>
          <w:tcPr>
            <w:tcW w:w="1452" w:type="dxa"/>
          </w:tcPr>
          <w:p w14:paraId="3B6DE3FB" w14:textId="048AE4CA"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01CFF78B" w14:textId="4FE8FA47" w:rsidR="008F633C" w:rsidRDefault="00CB2746" w:rsidP="00D01C86">
            <w:pPr>
              <w:jc w:val="center"/>
              <w:rPr>
                <w:rFonts w:ascii="Nexa Regular" w:eastAsia="Nexa Regular" w:hAnsi="Nexa Regular" w:cs="Nexa Regular"/>
                <w:color w:val="000000"/>
              </w:rPr>
            </w:pPr>
            <w:r>
              <w:rPr>
                <w:rFonts w:ascii="Nexa Regular" w:eastAsia="Nexa Regular" w:hAnsi="Nexa Regular" w:cs="Nexa Regular"/>
                <w:color w:val="000000"/>
              </w:rPr>
              <w:t>18.50 A</w:t>
            </w:r>
          </w:p>
        </w:tc>
        <w:tc>
          <w:tcPr>
            <w:tcW w:w="1456" w:type="dxa"/>
            <w:vAlign w:val="center"/>
          </w:tcPr>
          <w:p w14:paraId="22583D6E" w14:textId="44ECB553"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9,760 </w:t>
            </w:r>
            <w:proofErr w:type="spellStart"/>
            <w:r>
              <w:rPr>
                <w:rFonts w:ascii="Nexa Regular" w:eastAsia="Nexa Regular" w:hAnsi="Nexa Regular" w:cs="Nexa Regular"/>
                <w:color w:val="000000"/>
              </w:rPr>
              <w:t>Wp</w:t>
            </w:r>
            <w:proofErr w:type="spellEnd"/>
          </w:p>
        </w:tc>
      </w:tr>
      <w:tr w:rsidR="008F633C" w14:paraId="33DF3654" w14:textId="77777777" w:rsidTr="00670E1C">
        <w:trPr>
          <w:jc w:val="center"/>
        </w:trPr>
        <w:tc>
          <w:tcPr>
            <w:tcW w:w="1452" w:type="dxa"/>
            <w:vMerge/>
            <w:vAlign w:val="center"/>
          </w:tcPr>
          <w:p w14:paraId="0548D4C6"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56176760" w14:textId="55B8C68D"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6</w:t>
            </w:r>
          </w:p>
        </w:tc>
        <w:tc>
          <w:tcPr>
            <w:tcW w:w="1455" w:type="dxa"/>
          </w:tcPr>
          <w:p w14:paraId="5AE5B799" w14:textId="1B73815C"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w:t>
            </w:r>
          </w:p>
        </w:tc>
        <w:tc>
          <w:tcPr>
            <w:tcW w:w="1452" w:type="dxa"/>
          </w:tcPr>
          <w:p w14:paraId="39C14DBC" w14:textId="7D55FA38"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47D00761" w14:textId="34CDBF1C" w:rsidR="008F633C" w:rsidRDefault="00CB2746" w:rsidP="00D01C86">
            <w:pPr>
              <w:jc w:val="center"/>
              <w:rPr>
                <w:rFonts w:ascii="Nexa Regular" w:eastAsia="Nexa Regular" w:hAnsi="Nexa Regular" w:cs="Nexa Regular"/>
                <w:color w:val="000000"/>
              </w:rPr>
            </w:pPr>
            <w:r>
              <w:rPr>
                <w:rFonts w:ascii="Nexa Regular" w:eastAsia="Nexa Regular" w:hAnsi="Nexa Regular" w:cs="Nexa Regular"/>
                <w:color w:val="000000"/>
              </w:rPr>
              <w:t>18.50 A</w:t>
            </w:r>
          </w:p>
        </w:tc>
        <w:tc>
          <w:tcPr>
            <w:tcW w:w="1456" w:type="dxa"/>
            <w:vAlign w:val="center"/>
          </w:tcPr>
          <w:p w14:paraId="12B7E52A" w14:textId="1ECA99EA"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9,760 </w:t>
            </w:r>
            <w:proofErr w:type="spellStart"/>
            <w:r>
              <w:rPr>
                <w:rFonts w:ascii="Nexa Regular" w:eastAsia="Nexa Regular" w:hAnsi="Nexa Regular" w:cs="Nexa Regular"/>
                <w:color w:val="000000"/>
              </w:rPr>
              <w:t>Wp</w:t>
            </w:r>
            <w:proofErr w:type="spellEnd"/>
          </w:p>
        </w:tc>
      </w:tr>
      <w:tr w:rsidR="008F633C" w14:paraId="5AE723D4" w14:textId="77777777" w:rsidTr="00670E1C">
        <w:trPr>
          <w:jc w:val="center"/>
        </w:trPr>
        <w:tc>
          <w:tcPr>
            <w:tcW w:w="1452" w:type="dxa"/>
            <w:vMerge/>
            <w:vAlign w:val="center"/>
          </w:tcPr>
          <w:p w14:paraId="4416B23E"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35C0DDCC" w14:textId="486E5881"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7</w:t>
            </w:r>
          </w:p>
        </w:tc>
        <w:tc>
          <w:tcPr>
            <w:tcW w:w="1455" w:type="dxa"/>
          </w:tcPr>
          <w:p w14:paraId="4309BCD1" w14:textId="6A2ABB09"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 (X2)</w:t>
            </w:r>
          </w:p>
        </w:tc>
        <w:tc>
          <w:tcPr>
            <w:tcW w:w="1452" w:type="dxa"/>
          </w:tcPr>
          <w:p w14:paraId="679D725E" w14:textId="214CBB81"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1E397530" w14:textId="0FF5F332" w:rsidR="008F633C" w:rsidRDefault="00FD7513" w:rsidP="00D01C86">
            <w:pPr>
              <w:jc w:val="center"/>
              <w:rPr>
                <w:rFonts w:ascii="Nexa Regular" w:eastAsia="Nexa Regular" w:hAnsi="Nexa Regular" w:cs="Nexa Regular"/>
                <w:color w:val="000000"/>
              </w:rPr>
            </w:pPr>
            <w:r>
              <w:rPr>
                <w:rFonts w:ascii="Nexa Regular" w:eastAsia="Nexa Regular" w:hAnsi="Nexa Regular" w:cs="Nexa Regular"/>
                <w:color w:val="000000"/>
              </w:rPr>
              <w:t>37.</w:t>
            </w:r>
            <w:r w:rsidR="00CB2746">
              <w:rPr>
                <w:rFonts w:ascii="Nexa Regular" w:eastAsia="Nexa Regular" w:hAnsi="Nexa Regular" w:cs="Nexa Regular"/>
                <w:color w:val="000000"/>
              </w:rPr>
              <w:t>00</w:t>
            </w:r>
            <w:r>
              <w:rPr>
                <w:rFonts w:ascii="Nexa Regular" w:eastAsia="Nexa Regular" w:hAnsi="Nexa Regular" w:cs="Nexa Regular"/>
                <w:color w:val="000000"/>
              </w:rPr>
              <w:t xml:space="preserve"> A</w:t>
            </w:r>
          </w:p>
        </w:tc>
        <w:tc>
          <w:tcPr>
            <w:tcW w:w="1456" w:type="dxa"/>
            <w:vAlign w:val="center"/>
          </w:tcPr>
          <w:p w14:paraId="1D5181A4" w14:textId="75F63FCA"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19,520 </w:t>
            </w:r>
            <w:proofErr w:type="spellStart"/>
            <w:r>
              <w:rPr>
                <w:rFonts w:ascii="Nexa Regular" w:eastAsia="Nexa Regular" w:hAnsi="Nexa Regular" w:cs="Nexa Regular"/>
                <w:color w:val="000000"/>
              </w:rPr>
              <w:t>Wp</w:t>
            </w:r>
            <w:proofErr w:type="spellEnd"/>
          </w:p>
        </w:tc>
      </w:tr>
      <w:tr w:rsidR="008F633C" w14:paraId="14A53138" w14:textId="77777777" w:rsidTr="00670E1C">
        <w:trPr>
          <w:jc w:val="center"/>
        </w:trPr>
        <w:tc>
          <w:tcPr>
            <w:tcW w:w="1452" w:type="dxa"/>
            <w:vMerge/>
            <w:vAlign w:val="center"/>
          </w:tcPr>
          <w:p w14:paraId="14191C87"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226815A7" w14:textId="360B82AF"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8</w:t>
            </w:r>
          </w:p>
        </w:tc>
        <w:tc>
          <w:tcPr>
            <w:tcW w:w="1455" w:type="dxa"/>
          </w:tcPr>
          <w:p w14:paraId="0E135A66" w14:textId="4823688E"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 (X2)</w:t>
            </w:r>
          </w:p>
        </w:tc>
        <w:tc>
          <w:tcPr>
            <w:tcW w:w="1452" w:type="dxa"/>
          </w:tcPr>
          <w:p w14:paraId="177FAD69" w14:textId="268D1E2E"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182C4B05" w14:textId="270787CD" w:rsidR="008F633C" w:rsidRDefault="00FD7513" w:rsidP="00D01C86">
            <w:pPr>
              <w:jc w:val="center"/>
              <w:rPr>
                <w:rFonts w:ascii="Nexa Regular" w:eastAsia="Nexa Regular" w:hAnsi="Nexa Regular" w:cs="Nexa Regular"/>
                <w:color w:val="000000"/>
              </w:rPr>
            </w:pPr>
            <w:r>
              <w:rPr>
                <w:rFonts w:ascii="Nexa Regular" w:eastAsia="Nexa Regular" w:hAnsi="Nexa Regular" w:cs="Nexa Regular"/>
                <w:color w:val="000000"/>
              </w:rPr>
              <w:t>37.</w:t>
            </w:r>
            <w:r w:rsidR="00CB2746">
              <w:rPr>
                <w:rFonts w:ascii="Nexa Regular" w:eastAsia="Nexa Regular" w:hAnsi="Nexa Regular" w:cs="Nexa Regular"/>
                <w:color w:val="000000"/>
              </w:rPr>
              <w:t>00</w:t>
            </w:r>
            <w:r>
              <w:rPr>
                <w:rFonts w:ascii="Nexa Regular" w:eastAsia="Nexa Regular" w:hAnsi="Nexa Regular" w:cs="Nexa Regular"/>
                <w:color w:val="000000"/>
              </w:rPr>
              <w:t xml:space="preserve"> A</w:t>
            </w:r>
          </w:p>
        </w:tc>
        <w:tc>
          <w:tcPr>
            <w:tcW w:w="1456" w:type="dxa"/>
            <w:vAlign w:val="center"/>
          </w:tcPr>
          <w:p w14:paraId="7646C94B" w14:textId="4F1F74D4"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19,520 </w:t>
            </w:r>
            <w:proofErr w:type="spellStart"/>
            <w:r>
              <w:rPr>
                <w:rFonts w:ascii="Nexa Regular" w:eastAsia="Nexa Regular" w:hAnsi="Nexa Regular" w:cs="Nexa Regular"/>
                <w:color w:val="000000"/>
              </w:rPr>
              <w:t>Wp</w:t>
            </w:r>
            <w:proofErr w:type="spellEnd"/>
          </w:p>
        </w:tc>
      </w:tr>
      <w:tr w:rsidR="008F633C" w14:paraId="1546BA7E" w14:textId="77777777" w:rsidTr="00670E1C">
        <w:trPr>
          <w:jc w:val="center"/>
        </w:trPr>
        <w:tc>
          <w:tcPr>
            <w:tcW w:w="1452" w:type="dxa"/>
            <w:vMerge/>
            <w:vAlign w:val="center"/>
          </w:tcPr>
          <w:p w14:paraId="170C5577"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4F376E93" w14:textId="5CEC8A75"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9</w:t>
            </w:r>
          </w:p>
        </w:tc>
        <w:tc>
          <w:tcPr>
            <w:tcW w:w="1455" w:type="dxa"/>
          </w:tcPr>
          <w:p w14:paraId="1C99EE06" w14:textId="2E4F112F"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16 (X2)</w:t>
            </w:r>
          </w:p>
        </w:tc>
        <w:tc>
          <w:tcPr>
            <w:tcW w:w="1452" w:type="dxa"/>
          </w:tcPr>
          <w:p w14:paraId="584D0FE1" w14:textId="078DF288"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875.36 V</w:t>
            </w:r>
          </w:p>
        </w:tc>
        <w:tc>
          <w:tcPr>
            <w:tcW w:w="1441" w:type="dxa"/>
            <w:vAlign w:val="center"/>
          </w:tcPr>
          <w:p w14:paraId="1F671151" w14:textId="3B17B28D" w:rsidR="008F633C" w:rsidRDefault="00FD7513" w:rsidP="00D01C86">
            <w:pPr>
              <w:jc w:val="center"/>
              <w:rPr>
                <w:rFonts w:ascii="Nexa Regular" w:eastAsia="Nexa Regular" w:hAnsi="Nexa Regular" w:cs="Nexa Regular"/>
                <w:color w:val="000000"/>
              </w:rPr>
            </w:pPr>
            <w:r>
              <w:rPr>
                <w:rFonts w:ascii="Nexa Regular" w:eastAsia="Nexa Regular" w:hAnsi="Nexa Regular" w:cs="Nexa Regular"/>
                <w:color w:val="000000"/>
              </w:rPr>
              <w:t>37.</w:t>
            </w:r>
            <w:r w:rsidR="00CB2746">
              <w:rPr>
                <w:rFonts w:ascii="Nexa Regular" w:eastAsia="Nexa Regular" w:hAnsi="Nexa Regular" w:cs="Nexa Regular"/>
                <w:color w:val="000000"/>
              </w:rPr>
              <w:t>00</w:t>
            </w:r>
            <w:r>
              <w:rPr>
                <w:rFonts w:ascii="Nexa Regular" w:eastAsia="Nexa Regular" w:hAnsi="Nexa Regular" w:cs="Nexa Regular"/>
                <w:color w:val="000000"/>
              </w:rPr>
              <w:t xml:space="preserve"> A</w:t>
            </w:r>
          </w:p>
        </w:tc>
        <w:tc>
          <w:tcPr>
            <w:tcW w:w="1456" w:type="dxa"/>
            <w:vAlign w:val="center"/>
          </w:tcPr>
          <w:p w14:paraId="50101D74" w14:textId="7F8EC453" w:rsidR="008F633C" w:rsidRDefault="009D244A" w:rsidP="00D01C86">
            <w:pPr>
              <w:jc w:val="center"/>
              <w:rPr>
                <w:rFonts w:ascii="Nexa Regular" w:eastAsia="Nexa Regular" w:hAnsi="Nexa Regular" w:cs="Nexa Regular"/>
                <w:color w:val="000000"/>
              </w:rPr>
            </w:pPr>
            <w:r>
              <w:rPr>
                <w:rFonts w:ascii="Nexa Regular" w:eastAsia="Nexa Regular" w:hAnsi="Nexa Regular" w:cs="Nexa Regular"/>
                <w:color w:val="000000"/>
              </w:rPr>
              <w:t xml:space="preserve">19,520 </w:t>
            </w:r>
            <w:proofErr w:type="spellStart"/>
            <w:r>
              <w:rPr>
                <w:rFonts w:ascii="Nexa Regular" w:eastAsia="Nexa Regular" w:hAnsi="Nexa Regular" w:cs="Nexa Regular"/>
                <w:color w:val="000000"/>
              </w:rPr>
              <w:t>Wp</w:t>
            </w:r>
            <w:proofErr w:type="spellEnd"/>
          </w:p>
        </w:tc>
      </w:tr>
      <w:tr w:rsidR="008F633C" w14:paraId="66032D4C" w14:textId="77777777" w:rsidTr="00670E1C">
        <w:trPr>
          <w:jc w:val="center"/>
        </w:trPr>
        <w:tc>
          <w:tcPr>
            <w:tcW w:w="1452" w:type="dxa"/>
            <w:vMerge/>
            <w:vAlign w:val="center"/>
          </w:tcPr>
          <w:p w14:paraId="137AF981" w14:textId="77777777" w:rsidR="008F633C" w:rsidRDefault="008F633C" w:rsidP="00D01C86">
            <w:pPr>
              <w:widowControl w:val="0"/>
              <w:pBdr>
                <w:top w:val="nil"/>
                <w:left w:val="nil"/>
                <w:bottom w:val="nil"/>
                <w:right w:val="nil"/>
                <w:between w:val="nil"/>
              </w:pBdr>
              <w:spacing w:line="276" w:lineRule="auto"/>
              <w:rPr>
                <w:rFonts w:ascii="Nexa Regular" w:eastAsia="Nexa Regular" w:hAnsi="Nexa Regular" w:cs="Nexa Regular"/>
                <w:color w:val="000000"/>
              </w:rPr>
            </w:pPr>
          </w:p>
        </w:tc>
        <w:tc>
          <w:tcPr>
            <w:tcW w:w="1572" w:type="dxa"/>
          </w:tcPr>
          <w:p w14:paraId="6FC2965D" w14:textId="308B7A2B"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MPPT 10</w:t>
            </w:r>
          </w:p>
        </w:tc>
        <w:tc>
          <w:tcPr>
            <w:tcW w:w="1455" w:type="dxa"/>
          </w:tcPr>
          <w:p w14:paraId="170F5916" w14:textId="4D2687F7" w:rsidR="008F633C" w:rsidRDefault="008F633C" w:rsidP="00D01C86">
            <w:pPr>
              <w:jc w:val="center"/>
              <w:rPr>
                <w:rFonts w:ascii="Nexa Regular" w:eastAsia="Nexa Regular" w:hAnsi="Nexa Regular" w:cs="Nexa Regular"/>
                <w:color w:val="000000"/>
              </w:rPr>
            </w:pPr>
            <w:r>
              <w:rPr>
                <w:rFonts w:ascii="Nexa Regular" w:eastAsia="Nexa Regular" w:hAnsi="Nexa Regular" w:cs="Nexa Regular"/>
                <w:color w:val="000000"/>
              </w:rPr>
              <w:t>10</w:t>
            </w:r>
          </w:p>
        </w:tc>
        <w:tc>
          <w:tcPr>
            <w:tcW w:w="1452" w:type="dxa"/>
          </w:tcPr>
          <w:p w14:paraId="42D958AA" w14:textId="318727DB" w:rsidR="008F633C" w:rsidRDefault="00FD7513" w:rsidP="00D01C86">
            <w:pPr>
              <w:jc w:val="center"/>
              <w:rPr>
                <w:rFonts w:ascii="Nexa Regular" w:eastAsia="Nexa Regular" w:hAnsi="Nexa Regular" w:cs="Nexa Regular"/>
                <w:color w:val="000000"/>
              </w:rPr>
            </w:pPr>
            <w:r>
              <w:rPr>
                <w:rFonts w:ascii="Nexa Regular" w:eastAsia="Nexa Regular" w:hAnsi="Nexa Regular" w:cs="Nexa Regular"/>
                <w:color w:val="000000"/>
              </w:rPr>
              <w:t>54</w:t>
            </w:r>
            <w:r w:rsidR="009D244A">
              <w:rPr>
                <w:rFonts w:ascii="Nexa Regular" w:eastAsia="Nexa Regular" w:hAnsi="Nexa Regular" w:cs="Nexa Regular"/>
                <w:color w:val="000000"/>
              </w:rPr>
              <w:t>7.10</w:t>
            </w:r>
            <w:r>
              <w:rPr>
                <w:rFonts w:ascii="Nexa Regular" w:eastAsia="Nexa Regular" w:hAnsi="Nexa Regular" w:cs="Nexa Regular"/>
                <w:color w:val="000000"/>
              </w:rPr>
              <w:t xml:space="preserve"> V</w:t>
            </w:r>
          </w:p>
        </w:tc>
        <w:tc>
          <w:tcPr>
            <w:tcW w:w="1441" w:type="dxa"/>
            <w:vAlign w:val="center"/>
          </w:tcPr>
          <w:p w14:paraId="272B4A06" w14:textId="52B76D3B" w:rsidR="008F633C" w:rsidRDefault="00CB2746" w:rsidP="00D01C86">
            <w:pPr>
              <w:jc w:val="center"/>
              <w:rPr>
                <w:rFonts w:ascii="Nexa Regular" w:eastAsia="Nexa Regular" w:hAnsi="Nexa Regular" w:cs="Nexa Regular"/>
                <w:color w:val="000000"/>
              </w:rPr>
            </w:pPr>
            <w:r>
              <w:rPr>
                <w:rFonts w:ascii="Nexa Regular" w:eastAsia="Nexa Regular" w:hAnsi="Nexa Regular" w:cs="Nexa Regular"/>
                <w:color w:val="000000"/>
              </w:rPr>
              <w:t>18.50 A</w:t>
            </w:r>
          </w:p>
        </w:tc>
        <w:tc>
          <w:tcPr>
            <w:tcW w:w="1456" w:type="dxa"/>
            <w:vAlign w:val="center"/>
          </w:tcPr>
          <w:p w14:paraId="42C3A0F8" w14:textId="011DA755" w:rsidR="008F633C" w:rsidRDefault="001C4261" w:rsidP="00D01C86">
            <w:pPr>
              <w:jc w:val="center"/>
              <w:rPr>
                <w:rFonts w:ascii="Nexa Regular" w:eastAsia="Nexa Regular" w:hAnsi="Nexa Regular" w:cs="Nexa Regular"/>
                <w:color w:val="000000"/>
              </w:rPr>
            </w:pPr>
            <w:r>
              <w:rPr>
                <w:rFonts w:ascii="Nexa Regular" w:eastAsia="Nexa Regular" w:hAnsi="Nexa Regular" w:cs="Nexa Regular"/>
                <w:color w:val="000000"/>
              </w:rPr>
              <w:t>6,1</w:t>
            </w:r>
            <w:r w:rsidR="009D244A">
              <w:rPr>
                <w:rFonts w:ascii="Nexa Regular" w:eastAsia="Nexa Regular" w:hAnsi="Nexa Regular" w:cs="Nexa Regular"/>
                <w:color w:val="000000"/>
              </w:rPr>
              <w:t>0</w:t>
            </w:r>
            <w:r>
              <w:rPr>
                <w:rFonts w:ascii="Nexa Regular" w:eastAsia="Nexa Regular" w:hAnsi="Nexa Regular" w:cs="Nexa Regular"/>
                <w:color w:val="000000"/>
              </w:rPr>
              <w:t xml:space="preserve">0 </w:t>
            </w:r>
            <w:proofErr w:type="spellStart"/>
            <w:r>
              <w:rPr>
                <w:rFonts w:ascii="Nexa Regular" w:eastAsia="Nexa Regular" w:hAnsi="Nexa Regular" w:cs="Nexa Regular"/>
                <w:color w:val="000000"/>
              </w:rPr>
              <w:t>Wp</w:t>
            </w:r>
            <w:proofErr w:type="spellEnd"/>
          </w:p>
        </w:tc>
      </w:tr>
      <w:bookmarkEnd w:id="9"/>
    </w:tbl>
    <w:p w14:paraId="4BAAC7C4" w14:textId="77777777" w:rsidR="0072599F" w:rsidRPr="0095411E" w:rsidRDefault="0072599F" w:rsidP="0072599F">
      <w:pPr>
        <w:jc w:val="both"/>
        <w:rPr>
          <w:rFonts w:ascii="Nexa Regular" w:eastAsia="Nexa Regular" w:hAnsi="Nexa Regular" w:cs="Nexa Regular"/>
          <w:color w:val="4472C4" w:themeColor="accent1"/>
        </w:rPr>
      </w:pPr>
    </w:p>
    <w:p w14:paraId="15C8D2EB" w14:textId="62B3C380" w:rsidR="006E7419" w:rsidRPr="006E7419" w:rsidRDefault="0072599F" w:rsidP="006E7419">
      <w:pPr>
        <w:pStyle w:val="Ttulo1"/>
        <w:numPr>
          <w:ilvl w:val="0"/>
          <w:numId w:val="50"/>
        </w:numPr>
        <w:rPr>
          <w:rFonts w:ascii="Arial" w:eastAsia="Arial" w:hAnsi="Arial" w:cs="Arial"/>
          <w:color w:val="4472C4" w:themeColor="accent1"/>
          <w:sz w:val="24"/>
          <w:szCs w:val="24"/>
        </w:rPr>
      </w:pPr>
      <w:bookmarkStart w:id="10" w:name="_Toc163445163"/>
      <w:r w:rsidRPr="0095411E">
        <w:rPr>
          <w:rFonts w:ascii="Arial" w:eastAsia="Arial" w:hAnsi="Arial" w:cs="Arial"/>
          <w:color w:val="4472C4" w:themeColor="accent1"/>
          <w:sz w:val="24"/>
          <w:szCs w:val="24"/>
        </w:rPr>
        <w:t>CÁLCULO DE CONDUCTORES EN CD</w:t>
      </w:r>
      <w:bookmarkEnd w:id="10"/>
      <w:r w:rsidR="006E7419" w:rsidRPr="006E7419">
        <w:rPr>
          <w:rFonts w:ascii="Arial" w:eastAsia="Arial" w:hAnsi="Arial" w:cs="Arial"/>
          <w:color w:val="4472C4"/>
          <w:sz w:val="22"/>
          <w:szCs w:val="22"/>
        </w:rPr>
        <w:t xml:space="preserve"> </w:t>
      </w:r>
    </w:p>
    <w:p w14:paraId="40E4F628" w14:textId="77777777" w:rsidR="00FB7120" w:rsidRPr="00FB7120" w:rsidRDefault="00FB7120" w:rsidP="00FB7120">
      <w:pPr>
        <w:rPr>
          <w:rFonts w:eastAsia="Arial"/>
        </w:rPr>
      </w:pPr>
    </w:p>
    <w:p w14:paraId="12E4D131" w14:textId="15DF57CF" w:rsidR="00037A75" w:rsidRDefault="00037A75" w:rsidP="00037A75">
      <w:pPr>
        <w:jc w:val="both"/>
        <w:rPr>
          <w:rFonts w:ascii="Arial" w:eastAsia="Arial" w:hAnsi="Arial" w:cs="Arial"/>
          <w:color w:val="000000"/>
        </w:rPr>
      </w:pPr>
      <w:r>
        <w:rPr>
          <w:rFonts w:ascii="Arial" w:eastAsia="Arial" w:hAnsi="Arial" w:cs="Arial"/>
          <w:color w:val="000000"/>
        </w:rPr>
        <w:t>Al conectar 3</w:t>
      </w:r>
      <w:r w:rsidR="001C4261">
        <w:rPr>
          <w:rFonts w:ascii="Arial" w:eastAsia="Arial" w:hAnsi="Arial" w:cs="Arial"/>
          <w:color w:val="000000"/>
        </w:rPr>
        <w:t>94</w:t>
      </w:r>
      <w:r>
        <w:rPr>
          <w:rFonts w:ascii="Arial" w:eastAsia="Arial" w:hAnsi="Arial" w:cs="Arial"/>
          <w:color w:val="000000"/>
        </w:rPr>
        <w:t xml:space="preserve"> módulos por MPPT el cálculo de conductores aplicará para todos los casos:</w:t>
      </w:r>
    </w:p>
    <w:p w14:paraId="1E4429FA" w14:textId="77777777" w:rsidR="00037A75" w:rsidRDefault="00037A75" w:rsidP="00037A75">
      <w:pPr>
        <w:jc w:val="both"/>
        <w:rPr>
          <w:rFonts w:ascii="Arial" w:eastAsia="Arial" w:hAnsi="Arial" w:cs="Arial"/>
          <w:b/>
          <w:color w:val="4472C4"/>
        </w:rPr>
      </w:pPr>
    </w:p>
    <w:tbl>
      <w:tblPr>
        <w:tblW w:w="9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122"/>
        <w:gridCol w:w="1559"/>
        <w:gridCol w:w="1276"/>
        <w:gridCol w:w="1139"/>
        <w:gridCol w:w="1130"/>
        <w:gridCol w:w="997"/>
      </w:tblGrid>
      <w:tr w:rsidR="00037A75" w14:paraId="2B61F51B" w14:textId="77777777" w:rsidTr="00670E1C">
        <w:trPr>
          <w:trHeight w:val="913"/>
          <w:jc w:val="center"/>
        </w:trPr>
        <w:tc>
          <w:tcPr>
            <w:tcW w:w="988" w:type="dxa"/>
            <w:vAlign w:val="center"/>
          </w:tcPr>
          <w:p w14:paraId="380B12BE" w14:textId="77777777" w:rsidR="00037A75" w:rsidRDefault="00037A75" w:rsidP="00670E1C">
            <w:pPr>
              <w:jc w:val="center"/>
              <w:rPr>
                <w:rFonts w:ascii="Arial" w:eastAsia="Arial" w:hAnsi="Arial" w:cs="Arial"/>
                <w:b/>
                <w:color w:val="000000"/>
                <w:sz w:val="16"/>
                <w:szCs w:val="16"/>
              </w:rPr>
            </w:pPr>
            <w:r>
              <w:rPr>
                <w:rFonts w:ascii="Arial" w:eastAsia="Arial" w:hAnsi="Arial" w:cs="Arial"/>
                <w:b/>
                <w:color w:val="000000"/>
                <w:sz w:val="16"/>
                <w:szCs w:val="16"/>
              </w:rPr>
              <w:t>Inversor</w:t>
            </w:r>
          </w:p>
        </w:tc>
        <w:tc>
          <w:tcPr>
            <w:tcW w:w="2122" w:type="dxa"/>
            <w:vAlign w:val="center"/>
          </w:tcPr>
          <w:p w14:paraId="1BDAE256" w14:textId="77777777" w:rsidR="00037A75" w:rsidRDefault="00037A75" w:rsidP="00670E1C">
            <w:pPr>
              <w:jc w:val="center"/>
              <w:rPr>
                <w:rFonts w:ascii="Arial" w:eastAsia="Arial" w:hAnsi="Arial" w:cs="Arial"/>
                <w:b/>
                <w:color w:val="000000"/>
                <w:sz w:val="16"/>
                <w:szCs w:val="16"/>
              </w:rPr>
            </w:pPr>
            <w:r>
              <w:rPr>
                <w:rFonts w:ascii="Arial" w:eastAsia="Arial" w:hAnsi="Arial" w:cs="Arial"/>
                <w:b/>
                <w:color w:val="000000"/>
                <w:sz w:val="16"/>
                <w:szCs w:val="16"/>
              </w:rPr>
              <w:t>Inversor MPPT</w:t>
            </w:r>
          </w:p>
        </w:tc>
        <w:tc>
          <w:tcPr>
            <w:tcW w:w="1559" w:type="dxa"/>
            <w:vAlign w:val="center"/>
          </w:tcPr>
          <w:p w14:paraId="3729B284" w14:textId="77777777" w:rsidR="00037A75" w:rsidRDefault="00037A75" w:rsidP="00670E1C">
            <w:pPr>
              <w:jc w:val="center"/>
              <w:rPr>
                <w:rFonts w:ascii="Arial" w:eastAsia="Arial" w:hAnsi="Arial" w:cs="Arial"/>
                <w:b/>
                <w:color w:val="000000"/>
                <w:sz w:val="16"/>
                <w:szCs w:val="16"/>
              </w:rPr>
            </w:pPr>
            <w:r>
              <w:rPr>
                <w:rFonts w:ascii="Arial" w:eastAsia="Arial" w:hAnsi="Arial" w:cs="Arial"/>
                <w:b/>
                <w:color w:val="000000"/>
                <w:sz w:val="16"/>
                <w:szCs w:val="16"/>
              </w:rPr>
              <w:t>Separación de la canalización con respecto al techo</w:t>
            </w:r>
          </w:p>
        </w:tc>
        <w:tc>
          <w:tcPr>
            <w:tcW w:w="1276" w:type="dxa"/>
            <w:vAlign w:val="center"/>
          </w:tcPr>
          <w:p w14:paraId="55B25169" w14:textId="77777777" w:rsidR="00037A75" w:rsidRDefault="00037A75" w:rsidP="00670E1C">
            <w:pPr>
              <w:jc w:val="center"/>
              <w:rPr>
                <w:rFonts w:ascii="Arial" w:eastAsia="Arial" w:hAnsi="Arial" w:cs="Arial"/>
                <w:b/>
                <w:color w:val="000000"/>
                <w:sz w:val="16"/>
                <w:szCs w:val="16"/>
              </w:rPr>
            </w:pPr>
            <w:r>
              <w:rPr>
                <w:rFonts w:ascii="Arial" w:eastAsia="Arial" w:hAnsi="Arial" w:cs="Arial"/>
                <w:b/>
                <w:color w:val="000000"/>
                <w:sz w:val="16"/>
                <w:szCs w:val="16"/>
              </w:rPr>
              <w:t>Temperatura máxima</w:t>
            </w:r>
          </w:p>
        </w:tc>
        <w:tc>
          <w:tcPr>
            <w:tcW w:w="1139" w:type="dxa"/>
            <w:vAlign w:val="center"/>
          </w:tcPr>
          <w:p w14:paraId="34EA12B8" w14:textId="77777777" w:rsidR="00037A75" w:rsidRDefault="00037A75" w:rsidP="00670E1C">
            <w:pPr>
              <w:jc w:val="center"/>
              <w:rPr>
                <w:rFonts w:ascii="Arial" w:eastAsia="Arial" w:hAnsi="Arial" w:cs="Arial"/>
                <w:b/>
                <w:sz w:val="16"/>
                <w:szCs w:val="16"/>
              </w:rPr>
            </w:pPr>
            <w:r>
              <w:rPr>
                <w:rFonts w:ascii="Arial" w:eastAsia="Arial" w:hAnsi="Arial" w:cs="Arial"/>
                <w:b/>
                <w:sz w:val="16"/>
                <w:szCs w:val="16"/>
              </w:rPr>
              <w:t xml:space="preserve">Factores de corrección </w:t>
            </w:r>
            <w:r>
              <w:rPr>
                <w:rFonts w:ascii="Arial" w:eastAsia="Arial" w:hAnsi="Arial" w:cs="Arial"/>
                <w:b/>
                <w:color w:val="FF0000"/>
                <w:sz w:val="16"/>
                <w:szCs w:val="16"/>
              </w:rPr>
              <w:t xml:space="preserve">310-15 b) 2) a) </w:t>
            </w:r>
            <w:r>
              <w:rPr>
                <w:rFonts w:ascii="Arial" w:eastAsia="Arial" w:hAnsi="Arial" w:cs="Arial"/>
                <w:color w:val="000000"/>
                <w:sz w:val="16"/>
                <w:szCs w:val="16"/>
              </w:rPr>
              <w:t>Conductor FV 90°C</w:t>
            </w:r>
          </w:p>
        </w:tc>
        <w:tc>
          <w:tcPr>
            <w:tcW w:w="1130" w:type="dxa"/>
            <w:vAlign w:val="center"/>
          </w:tcPr>
          <w:p w14:paraId="12DCF410" w14:textId="77777777" w:rsidR="00037A75" w:rsidRDefault="00037A75" w:rsidP="00670E1C">
            <w:pPr>
              <w:jc w:val="center"/>
              <w:rPr>
                <w:rFonts w:ascii="Arial" w:eastAsia="Arial" w:hAnsi="Arial" w:cs="Arial"/>
                <w:b/>
                <w:sz w:val="16"/>
                <w:szCs w:val="16"/>
              </w:rPr>
            </w:pPr>
            <w:r>
              <w:rPr>
                <w:rFonts w:ascii="Arial" w:eastAsia="Arial" w:hAnsi="Arial" w:cs="Arial"/>
                <w:b/>
                <w:sz w:val="16"/>
                <w:szCs w:val="16"/>
              </w:rPr>
              <w:t xml:space="preserve">Factores de ajuste </w:t>
            </w:r>
            <w:r>
              <w:rPr>
                <w:rFonts w:ascii="Arial" w:eastAsia="Arial" w:hAnsi="Arial" w:cs="Arial"/>
                <w:b/>
                <w:color w:val="FF0000"/>
                <w:sz w:val="16"/>
                <w:szCs w:val="16"/>
              </w:rPr>
              <w:t>310-15 b) 2) a)</w:t>
            </w:r>
          </w:p>
        </w:tc>
        <w:tc>
          <w:tcPr>
            <w:tcW w:w="997" w:type="dxa"/>
            <w:vAlign w:val="center"/>
          </w:tcPr>
          <w:p w14:paraId="418BCDC6" w14:textId="77777777" w:rsidR="00037A75" w:rsidRDefault="00037A75" w:rsidP="00670E1C">
            <w:pPr>
              <w:jc w:val="center"/>
              <w:rPr>
                <w:rFonts w:ascii="Arial" w:eastAsia="Arial" w:hAnsi="Arial" w:cs="Arial"/>
                <w:b/>
                <w:sz w:val="16"/>
                <w:szCs w:val="16"/>
              </w:rPr>
            </w:pPr>
            <w:r>
              <w:rPr>
                <w:rFonts w:ascii="Arial" w:eastAsia="Arial" w:hAnsi="Arial" w:cs="Arial"/>
                <w:b/>
                <w:sz w:val="16"/>
                <w:szCs w:val="16"/>
              </w:rPr>
              <w:t xml:space="preserve">Factor de distancia </w:t>
            </w:r>
            <w:r>
              <w:rPr>
                <w:rFonts w:ascii="Arial" w:eastAsia="Arial" w:hAnsi="Arial" w:cs="Arial"/>
                <w:b/>
                <w:color w:val="FF0000"/>
                <w:sz w:val="16"/>
                <w:szCs w:val="16"/>
              </w:rPr>
              <w:t>310-15 b) 3) c)</w:t>
            </w:r>
          </w:p>
        </w:tc>
      </w:tr>
      <w:tr w:rsidR="00621976" w14:paraId="03C1EED9" w14:textId="77777777" w:rsidTr="00670E1C">
        <w:trPr>
          <w:trHeight w:val="406"/>
          <w:jc w:val="center"/>
        </w:trPr>
        <w:tc>
          <w:tcPr>
            <w:tcW w:w="988" w:type="dxa"/>
            <w:vMerge w:val="restart"/>
            <w:vAlign w:val="center"/>
          </w:tcPr>
          <w:p w14:paraId="6804CDEB" w14:textId="77777777" w:rsidR="00621976" w:rsidRDefault="00621976" w:rsidP="00670E1C">
            <w:pPr>
              <w:jc w:val="center"/>
              <w:rPr>
                <w:rFonts w:ascii="Arial" w:eastAsia="Arial" w:hAnsi="Arial" w:cs="Arial"/>
                <w:color w:val="000000"/>
                <w:sz w:val="18"/>
                <w:szCs w:val="18"/>
              </w:rPr>
            </w:pPr>
            <w:r>
              <w:rPr>
                <w:rFonts w:ascii="Arial" w:eastAsia="Arial" w:hAnsi="Arial" w:cs="Arial"/>
                <w:color w:val="000000"/>
                <w:sz w:val="18"/>
                <w:szCs w:val="18"/>
              </w:rPr>
              <w:t>1</w:t>
            </w:r>
          </w:p>
          <w:p w14:paraId="1B5CAAA8" w14:textId="77777777" w:rsidR="00621976" w:rsidRDefault="00621976" w:rsidP="00670E1C">
            <w:pPr>
              <w:jc w:val="center"/>
              <w:rPr>
                <w:rFonts w:ascii="Arial" w:eastAsia="Arial" w:hAnsi="Arial" w:cs="Arial"/>
                <w:color w:val="000000"/>
                <w:sz w:val="18"/>
                <w:szCs w:val="18"/>
              </w:rPr>
            </w:pPr>
          </w:p>
        </w:tc>
        <w:tc>
          <w:tcPr>
            <w:tcW w:w="2122" w:type="dxa"/>
          </w:tcPr>
          <w:p w14:paraId="4D0BB34A" w14:textId="21B4C7B3" w:rsidR="00621976" w:rsidRDefault="00621976" w:rsidP="00670E1C">
            <w:pPr>
              <w:jc w:val="center"/>
              <w:rPr>
                <w:rFonts w:ascii="Arial" w:eastAsia="Arial" w:hAnsi="Arial" w:cs="Arial"/>
                <w:color w:val="000000"/>
                <w:sz w:val="18"/>
                <w:szCs w:val="18"/>
              </w:rPr>
            </w:pPr>
            <w:r>
              <w:rPr>
                <w:rFonts w:ascii="Arial" w:eastAsia="Arial" w:hAnsi="Arial" w:cs="Arial"/>
                <w:color w:val="000000"/>
                <w:sz w:val="18"/>
                <w:szCs w:val="18"/>
              </w:rPr>
              <w:t>Inversor 1 /MPPT 1</w:t>
            </w:r>
          </w:p>
        </w:tc>
        <w:tc>
          <w:tcPr>
            <w:tcW w:w="1559" w:type="dxa"/>
            <w:vMerge w:val="restart"/>
            <w:vAlign w:val="center"/>
          </w:tcPr>
          <w:p w14:paraId="54EA09EE" w14:textId="3AFC2124" w:rsidR="00621976" w:rsidRDefault="003924BE" w:rsidP="00670E1C">
            <w:pPr>
              <w:jc w:val="center"/>
              <w:rPr>
                <w:rFonts w:ascii="Arial" w:eastAsia="Arial" w:hAnsi="Arial" w:cs="Arial"/>
                <w:color w:val="000000"/>
                <w:sz w:val="18"/>
                <w:szCs w:val="18"/>
              </w:rPr>
            </w:pPr>
            <w:r>
              <w:rPr>
                <w:rFonts w:ascii="Arial" w:eastAsia="Arial" w:hAnsi="Arial" w:cs="Arial"/>
                <w:color w:val="000000"/>
                <w:sz w:val="18"/>
                <w:szCs w:val="18"/>
              </w:rPr>
              <w:t>4</w:t>
            </w:r>
            <w:r w:rsidR="00621976">
              <w:rPr>
                <w:rFonts w:ascii="Arial" w:eastAsia="Arial" w:hAnsi="Arial" w:cs="Arial"/>
                <w:color w:val="000000"/>
                <w:sz w:val="18"/>
                <w:szCs w:val="18"/>
              </w:rPr>
              <w:t xml:space="preserve"> cm</w:t>
            </w:r>
          </w:p>
        </w:tc>
        <w:tc>
          <w:tcPr>
            <w:tcW w:w="1276" w:type="dxa"/>
            <w:vMerge w:val="restart"/>
            <w:vAlign w:val="center"/>
          </w:tcPr>
          <w:p w14:paraId="318BC674" w14:textId="30C46944" w:rsidR="00621976" w:rsidRDefault="00621976" w:rsidP="00670E1C">
            <w:pPr>
              <w:jc w:val="center"/>
              <w:rPr>
                <w:rFonts w:ascii="Arial" w:eastAsia="Arial" w:hAnsi="Arial" w:cs="Arial"/>
                <w:color w:val="000000"/>
                <w:sz w:val="18"/>
                <w:szCs w:val="18"/>
              </w:rPr>
            </w:pPr>
            <w:r>
              <w:rPr>
                <w:rFonts w:ascii="Arial" w:eastAsia="Arial" w:hAnsi="Arial" w:cs="Arial"/>
                <w:color w:val="000000"/>
                <w:sz w:val="18"/>
                <w:szCs w:val="18"/>
              </w:rPr>
              <w:t>40 °C</w:t>
            </w:r>
          </w:p>
        </w:tc>
        <w:tc>
          <w:tcPr>
            <w:tcW w:w="1139" w:type="dxa"/>
            <w:vMerge w:val="restart"/>
            <w:vAlign w:val="center"/>
          </w:tcPr>
          <w:p w14:paraId="5A49258F" w14:textId="2F7F8E55" w:rsidR="00621976" w:rsidRDefault="00621976" w:rsidP="00670E1C">
            <w:pPr>
              <w:jc w:val="center"/>
              <w:rPr>
                <w:rFonts w:ascii="Arial" w:eastAsia="Arial" w:hAnsi="Arial" w:cs="Arial"/>
                <w:color w:val="000000" w:themeColor="text1"/>
                <w:sz w:val="18"/>
                <w:szCs w:val="18"/>
              </w:rPr>
            </w:pPr>
            <w:r w:rsidRPr="00AD09B8">
              <w:rPr>
                <w:rFonts w:ascii="Arial" w:eastAsia="Arial" w:hAnsi="Arial" w:cs="Arial"/>
                <w:color w:val="000000" w:themeColor="text1"/>
                <w:sz w:val="18"/>
                <w:szCs w:val="18"/>
              </w:rPr>
              <w:t>0.</w:t>
            </w:r>
            <w:r w:rsidR="00C274D3">
              <w:rPr>
                <w:rFonts w:ascii="Arial" w:eastAsia="Arial" w:hAnsi="Arial" w:cs="Arial"/>
                <w:color w:val="000000" w:themeColor="text1"/>
                <w:sz w:val="18"/>
                <w:szCs w:val="18"/>
              </w:rPr>
              <w:t>6</w:t>
            </w:r>
            <w:r w:rsidR="007372D6">
              <w:rPr>
                <w:rFonts w:ascii="Arial" w:eastAsia="Arial" w:hAnsi="Arial" w:cs="Arial"/>
                <w:color w:val="000000" w:themeColor="text1"/>
                <w:sz w:val="18"/>
                <w:szCs w:val="18"/>
              </w:rPr>
              <w:t>5</w:t>
            </w:r>
          </w:p>
          <w:p w14:paraId="4332BB7C" w14:textId="61242197" w:rsidR="00621976" w:rsidRDefault="00621976" w:rsidP="00670E1C">
            <w:pPr>
              <w:jc w:val="center"/>
              <w:rPr>
                <w:rFonts w:ascii="Arial" w:eastAsia="Arial" w:hAnsi="Arial" w:cs="Arial"/>
                <w:sz w:val="18"/>
                <w:szCs w:val="18"/>
              </w:rPr>
            </w:pPr>
            <w:r>
              <w:rPr>
                <w:rFonts w:ascii="Arial" w:eastAsia="Arial" w:hAnsi="Arial" w:cs="Arial"/>
                <w:color w:val="000000" w:themeColor="text1"/>
                <w:sz w:val="18"/>
                <w:szCs w:val="18"/>
              </w:rPr>
              <w:t>(</w:t>
            </w:r>
            <w:r w:rsidR="007372D6">
              <w:rPr>
                <w:rFonts w:ascii="Arial" w:eastAsia="Arial" w:hAnsi="Arial" w:cs="Arial"/>
                <w:color w:val="000000" w:themeColor="text1"/>
                <w:sz w:val="18"/>
                <w:szCs w:val="18"/>
              </w:rPr>
              <w:t>62</w:t>
            </w:r>
            <w:r>
              <w:rPr>
                <w:rFonts w:ascii="Arial" w:eastAsia="Arial" w:hAnsi="Arial" w:cs="Arial"/>
                <w:color w:val="000000" w:themeColor="text1"/>
                <w:sz w:val="18"/>
                <w:szCs w:val="18"/>
              </w:rPr>
              <w:t xml:space="preserve"> ˚C)</w:t>
            </w:r>
            <w:r w:rsidRPr="004C6454">
              <w:rPr>
                <w:rFonts w:ascii="Arial" w:eastAsia="Arial" w:hAnsi="Arial" w:cs="Arial"/>
                <w:color w:val="000000" w:themeColor="text1"/>
                <w:sz w:val="18"/>
                <w:szCs w:val="18"/>
                <w:vertAlign w:val="superscript"/>
              </w:rPr>
              <w:t>1</w:t>
            </w:r>
          </w:p>
        </w:tc>
        <w:tc>
          <w:tcPr>
            <w:tcW w:w="1130" w:type="dxa"/>
            <w:vMerge w:val="restart"/>
            <w:vAlign w:val="center"/>
          </w:tcPr>
          <w:p w14:paraId="0C4F6A67" w14:textId="4AB41DE0" w:rsidR="00621976" w:rsidRDefault="00621976" w:rsidP="00670E1C">
            <w:pPr>
              <w:jc w:val="center"/>
              <w:rPr>
                <w:rFonts w:ascii="Arial" w:eastAsia="Arial" w:hAnsi="Arial" w:cs="Arial"/>
                <w:sz w:val="18"/>
                <w:szCs w:val="18"/>
              </w:rPr>
            </w:pPr>
            <w:r>
              <w:rPr>
                <w:rFonts w:ascii="Arial" w:eastAsia="Arial" w:hAnsi="Arial" w:cs="Arial"/>
                <w:sz w:val="18"/>
                <w:szCs w:val="18"/>
              </w:rPr>
              <w:t>1</w:t>
            </w:r>
          </w:p>
        </w:tc>
        <w:tc>
          <w:tcPr>
            <w:tcW w:w="997" w:type="dxa"/>
            <w:vMerge w:val="restart"/>
            <w:vAlign w:val="center"/>
          </w:tcPr>
          <w:p w14:paraId="5DB1A98A" w14:textId="5AFB00D9" w:rsidR="00621976" w:rsidRDefault="003924BE" w:rsidP="00B94B9F">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color w:val="000000"/>
                <w:sz w:val="18"/>
                <w:szCs w:val="18"/>
              </w:rPr>
              <w:t>22</w:t>
            </w:r>
            <w:r w:rsidR="00621976">
              <w:rPr>
                <w:rFonts w:ascii="Arial" w:eastAsia="Arial" w:hAnsi="Arial" w:cs="Arial"/>
                <w:color w:val="000000"/>
                <w:sz w:val="18"/>
                <w:szCs w:val="18"/>
              </w:rPr>
              <w:t>°C</w:t>
            </w:r>
          </w:p>
        </w:tc>
      </w:tr>
      <w:tr w:rsidR="00621976" w14:paraId="559655F7" w14:textId="77777777" w:rsidTr="00670E1C">
        <w:trPr>
          <w:trHeight w:val="416"/>
          <w:jc w:val="center"/>
        </w:trPr>
        <w:tc>
          <w:tcPr>
            <w:tcW w:w="988" w:type="dxa"/>
            <w:vMerge/>
            <w:vAlign w:val="center"/>
          </w:tcPr>
          <w:p w14:paraId="41F4BAE5" w14:textId="77777777" w:rsidR="00621976" w:rsidRDefault="00621976"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64B2C8A4" w14:textId="07CB8EEE" w:rsidR="00621976" w:rsidRDefault="00621976" w:rsidP="00670E1C">
            <w:pPr>
              <w:jc w:val="center"/>
              <w:rPr>
                <w:rFonts w:ascii="Arial" w:eastAsia="Arial" w:hAnsi="Arial" w:cs="Arial"/>
                <w:color w:val="000000"/>
                <w:sz w:val="18"/>
                <w:szCs w:val="18"/>
              </w:rPr>
            </w:pPr>
            <w:r>
              <w:rPr>
                <w:rFonts w:ascii="Arial" w:eastAsia="Arial" w:hAnsi="Arial" w:cs="Arial"/>
                <w:color w:val="000000"/>
                <w:sz w:val="18"/>
                <w:szCs w:val="18"/>
              </w:rPr>
              <w:t>Inversor 1 /MPPT 2</w:t>
            </w:r>
          </w:p>
        </w:tc>
        <w:tc>
          <w:tcPr>
            <w:tcW w:w="1559" w:type="dxa"/>
            <w:vMerge/>
            <w:vAlign w:val="center"/>
          </w:tcPr>
          <w:p w14:paraId="39C83989"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5153FD35"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1E25BC30"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28B1406D"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330157E9" w14:textId="411A1D75"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07EFA5F2" w14:textId="77777777" w:rsidTr="00670E1C">
        <w:trPr>
          <w:trHeight w:val="416"/>
          <w:jc w:val="center"/>
        </w:trPr>
        <w:tc>
          <w:tcPr>
            <w:tcW w:w="988" w:type="dxa"/>
            <w:vMerge/>
            <w:vAlign w:val="center"/>
          </w:tcPr>
          <w:p w14:paraId="25FDE982" w14:textId="77777777" w:rsidR="00621976" w:rsidRDefault="00621976"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18F3EB88" w14:textId="0033A724" w:rsidR="00621976" w:rsidRDefault="00621976" w:rsidP="00670E1C">
            <w:pPr>
              <w:jc w:val="center"/>
              <w:rPr>
                <w:rFonts w:ascii="Arial" w:eastAsia="Arial" w:hAnsi="Arial" w:cs="Arial"/>
                <w:color w:val="000000"/>
                <w:sz w:val="18"/>
                <w:szCs w:val="18"/>
              </w:rPr>
            </w:pPr>
            <w:r>
              <w:rPr>
                <w:rFonts w:ascii="Arial" w:eastAsia="Arial" w:hAnsi="Arial" w:cs="Arial"/>
                <w:color w:val="000000"/>
                <w:sz w:val="18"/>
                <w:szCs w:val="18"/>
              </w:rPr>
              <w:t>Inversor 1 /MPPT 3</w:t>
            </w:r>
          </w:p>
        </w:tc>
        <w:tc>
          <w:tcPr>
            <w:tcW w:w="1559" w:type="dxa"/>
            <w:vMerge/>
            <w:vAlign w:val="center"/>
          </w:tcPr>
          <w:p w14:paraId="609F88EF"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6355326E"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567C9E98"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05DD17FF"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0DEE3EE6" w14:textId="413A30BE"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3C2135F9" w14:textId="77777777" w:rsidTr="00670E1C">
        <w:trPr>
          <w:trHeight w:val="416"/>
          <w:jc w:val="center"/>
        </w:trPr>
        <w:tc>
          <w:tcPr>
            <w:tcW w:w="988" w:type="dxa"/>
            <w:vMerge/>
            <w:vAlign w:val="center"/>
          </w:tcPr>
          <w:p w14:paraId="17890105" w14:textId="77777777" w:rsidR="00621976" w:rsidRDefault="00621976"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7DF8C81F" w14:textId="7B46A622" w:rsidR="00621976" w:rsidRDefault="00621976" w:rsidP="00670E1C">
            <w:pPr>
              <w:jc w:val="center"/>
              <w:rPr>
                <w:rFonts w:ascii="Arial" w:eastAsia="Arial" w:hAnsi="Arial" w:cs="Arial"/>
                <w:color w:val="000000"/>
                <w:sz w:val="18"/>
                <w:szCs w:val="18"/>
              </w:rPr>
            </w:pPr>
            <w:r>
              <w:rPr>
                <w:rFonts w:ascii="Arial" w:eastAsia="Arial" w:hAnsi="Arial" w:cs="Arial"/>
                <w:color w:val="000000"/>
                <w:sz w:val="18"/>
                <w:szCs w:val="18"/>
              </w:rPr>
              <w:t>Inversor 1 /MPPT 4</w:t>
            </w:r>
          </w:p>
        </w:tc>
        <w:tc>
          <w:tcPr>
            <w:tcW w:w="1559" w:type="dxa"/>
            <w:vMerge/>
            <w:vAlign w:val="center"/>
          </w:tcPr>
          <w:p w14:paraId="4C224D04"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5AF160C0"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79199ED5"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66EF3F99"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0367B1EB"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3E5AB691" w14:textId="77777777" w:rsidTr="00670E1C">
        <w:trPr>
          <w:trHeight w:val="416"/>
          <w:jc w:val="center"/>
        </w:trPr>
        <w:tc>
          <w:tcPr>
            <w:tcW w:w="988" w:type="dxa"/>
            <w:vMerge/>
            <w:vAlign w:val="center"/>
          </w:tcPr>
          <w:p w14:paraId="166C8B07" w14:textId="77777777" w:rsidR="00621976" w:rsidRDefault="00621976"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5D1E599E" w14:textId="7917AC4C" w:rsidR="00621976" w:rsidRDefault="00621976" w:rsidP="00670E1C">
            <w:pPr>
              <w:jc w:val="center"/>
              <w:rPr>
                <w:rFonts w:ascii="Arial" w:eastAsia="Arial" w:hAnsi="Arial" w:cs="Arial"/>
                <w:color w:val="000000"/>
                <w:sz w:val="18"/>
                <w:szCs w:val="18"/>
              </w:rPr>
            </w:pPr>
            <w:r>
              <w:rPr>
                <w:rFonts w:ascii="Arial" w:eastAsia="Arial" w:hAnsi="Arial" w:cs="Arial"/>
                <w:color w:val="000000"/>
                <w:sz w:val="18"/>
                <w:szCs w:val="18"/>
              </w:rPr>
              <w:t>Inversor 1 /MPPT 5</w:t>
            </w:r>
          </w:p>
        </w:tc>
        <w:tc>
          <w:tcPr>
            <w:tcW w:w="1559" w:type="dxa"/>
            <w:vMerge/>
            <w:vAlign w:val="center"/>
          </w:tcPr>
          <w:p w14:paraId="7060E693"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507A8FFC"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08F296AF"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5D8B6CC6"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48D8C06B"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4122FE58" w14:textId="77777777" w:rsidTr="00670E1C">
        <w:trPr>
          <w:trHeight w:val="416"/>
          <w:jc w:val="center"/>
        </w:trPr>
        <w:tc>
          <w:tcPr>
            <w:tcW w:w="988" w:type="dxa"/>
            <w:vMerge/>
            <w:vAlign w:val="center"/>
          </w:tcPr>
          <w:p w14:paraId="71C4894F" w14:textId="77777777" w:rsidR="00621976" w:rsidRDefault="00621976"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1BD48188" w14:textId="3601221F" w:rsidR="00621976" w:rsidRDefault="00621976" w:rsidP="00670E1C">
            <w:pPr>
              <w:jc w:val="center"/>
              <w:rPr>
                <w:rFonts w:ascii="Arial" w:eastAsia="Arial" w:hAnsi="Arial" w:cs="Arial"/>
                <w:color w:val="000000"/>
                <w:sz w:val="18"/>
                <w:szCs w:val="18"/>
              </w:rPr>
            </w:pPr>
            <w:r>
              <w:rPr>
                <w:rFonts w:ascii="Arial" w:eastAsia="Arial" w:hAnsi="Arial" w:cs="Arial"/>
                <w:color w:val="000000"/>
                <w:sz w:val="18"/>
                <w:szCs w:val="18"/>
              </w:rPr>
              <w:t>Inversor 1 /MPPT 6</w:t>
            </w:r>
          </w:p>
        </w:tc>
        <w:tc>
          <w:tcPr>
            <w:tcW w:w="1559" w:type="dxa"/>
            <w:vMerge/>
            <w:vAlign w:val="center"/>
          </w:tcPr>
          <w:p w14:paraId="4279EC30"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5A66C69A"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33DDE1A1"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6225B59A"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5BB4C629"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560FE76E" w14:textId="77777777" w:rsidTr="00670E1C">
        <w:trPr>
          <w:trHeight w:val="416"/>
          <w:jc w:val="center"/>
        </w:trPr>
        <w:tc>
          <w:tcPr>
            <w:tcW w:w="988" w:type="dxa"/>
            <w:vMerge/>
            <w:vAlign w:val="center"/>
          </w:tcPr>
          <w:p w14:paraId="4B633926" w14:textId="77777777" w:rsidR="00621976" w:rsidRDefault="00621976"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38944032" w14:textId="66AB4256" w:rsidR="00621976" w:rsidRDefault="00621976" w:rsidP="00670E1C">
            <w:pPr>
              <w:jc w:val="center"/>
              <w:rPr>
                <w:rFonts w:ascii="Arial" w:eastAsia="Arial" w:hAnsi="Arial" w:cs="Arial"/>
                <w:color w:val="000000"/>
                <w:sz w:val="18"/>
                <w:szCs w:val="18"/>
              </w:rPr>
            </w:pPr>
            <w:r>
              <w:rPr>
                <w:rFonts w:ascii="Arial" w:eastAsia="Arial" w:hAnsi="Arial" w:cs="Arial"/>
                <w:color w:val="000000"/>
                <w:sz w:val="18"/>
                <w:szCs w:val="18"/>
              </w:rPr>
              <w:t>Inversor 1 /MPPT 7</w:t>
            </w:r>
          </w:p>
        </w:tc>
        <w:tc>
          <w:tcPr>
            <w:tcW w:w="1559" w:type="dxa"/>
            <w:vMerge/>
            <w:vAlign w:val="center"/>
          </w:tcPr>
          <w:p w14:paraId="2A6F8C64"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1469A415"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33C8859B"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2EBA6C31"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40D56852"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3E2C51A0" w14:textId="77777777" w:rsidTr="00670E1C">
        <w:trPr>
          <w:trHeight w:val="416"/>
          <w:jc w:val="center"/>
        </w:trPr>
        <w:tc>
          <w:tcPr>
            <w:tcW w:w="988" w:type="dxa"/>
            <w:vMerge/>
            <w:vAlign w:val="center"/>
          </w:tcPr>
          <w:p w14:paraId="15D697F2" w14:textId="77777777" w:rsidR="00621976" w:rsidRDefault="00621976"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648FEAF7" w14:textId="344B16A2" w:rsidR="00621976" w:rsidRDefault="00621976" w:rsidP="00670E1C">
            <w:pPr>
              <w:jc w:val="center"/>
              <w:rPr>
                <w:rFonts w:ascii="Arial" w:eastAsia="Arial" w:hAnsi="Arial" w:cs="Arial"/>
                <w:color w:val="000000"/>
                <w:sz w:val="18"/>
                <w:szCs w:val="18"/>
              </w:rPr>
            </w:pPr>
            <w:r>
              <w:rPr>
                <w:rFonts w:ascii="Arial" w:eastAsia="Arial" w:hAnsi="Arial" w:cs="Arial"/>
                <w:color w:val="000000"/>
                <w:sz w:val="18"/>
                <w:szCs w:val="18"/>
              </w:rPr>
              <w:t>Inversor 1 /MPPT 8</w:t>
            </w:r>
          </w:p>
        </w:tc>
        <w:tc>
          <w:tcPr>
            <w:tcW w:w="1559" w:type="dxa"/>
            <w:vMerge/>
            <w:vAlign w:val="center"/>
          </w:tcPr>
          <w:p w14:paraId="0035ED96"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2FE83D87"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7B8D3A0F"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73F94DC1"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3E28CC24"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235E54D5" w14:textId="77777777" w:rsidTr="00670E1C">
        <w:trPr>
          <w:trHeight w:val="416"/>
          <w:jc w:val="center"/>
        </w:trPr>
        <w:tc>
          <w:tcPr>
            <w:tcW w:w="988" w:type="dxa"/>
            <w:vMerge/>
            <w:vAlign w:val="center"/>
          </w:tcPr>
          <w:p w14:paraId="3859EB4A" w14:textId="77777777" w:rsidR="00621976" w:rsidRDefault="00621976"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6CA43678" w14:textId="6FC8DC21" w:rsidR="00621976" w:rsidRDefault="00621976" w:rsidP="00670E1C">
            <w:pPr>
              <w:jc w:val="center"/>
              <w:rPr>
                <w:rFonts w:ascii="Arial" w:eastAsia="Arial" w:hAnsi="Arial" w:cs="Arial"/>
                <w:color w:val="000000"/>
                <w:sz w:val="18"/>
                <w:szCs w:val="18"/>
              </w:rPr>
            </w:pPr>
            <w:r>
              <w:rPr>
                <w:rFonts w:ascii="Arial" w:eastAsia="Arial" w:hAnsi="Arial" w:cs="Arial"/>
                <w:color w:val="000000"/>
                <w:sz w:val="18"/>
                <w:szCs w:val="18"/>
              </w:rPr>
              <w:t>Inversor 1 /MPPT 9</w:t>
            </w:r>
          </w:p>
        </w:tc>
        <w:tc>
          <w:tcPr>
            <w:tcW w:w="1559" w:type="dxa"/>
            <w:vMerge/>
            <w:vAlign w:val="center"/>
          </w:tcPr>
          <w:p w14:paraId="72CA8975"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5F08550C"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5DB39DD3"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4EBA9A24"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67B845E5"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26E22627" w14:textId="77777777" w:rsidTr="00670E1C">
        <w:trPr>
          <w:trHeight w:val="416"/>
          <w:jc w:val="center"/>
        </w:trPr>
        <w:tc>
          <w:tcPr>
            <w:tcW w:w="988" w:type="dxa"/>
            <w:vMerge/>
            <w:vAlign w:val="center"/>
          </w:tcPr>
          <w:p w14:paraId="05DA648A" w14:textId="77777777" w:rsidR="00621976" w:rsidRDefault="00621976" w:rsidP="00670E1C">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264FC5F2" w14:textId="75693A72" w:rsidR="00621976" w:rsidRDefault="00621976" w:rsidP="00670E1C">
            <w:pPr>
              <w:jc w:val="center"/>
              <w:rPr>
                <w:rFonts w:ascii="Arial" w:eastAsia="Arial" w:hAnsi="Arial" w:cs="Arial"/>
                <w:color w:val="000000"/>
                <w:sz w:val="18"/>
                <w:szCs w:val="18"/>
              </w:rPr>
            </w:pPr>
            <w:r>
              <w:rPr>
                <w:rFonts w:ascii="Arial" w:eastAsia="Arial" w:hAnsi="Arial" w:cs="Arial"/>
                <w:color w:val="000000"/>
                <w:sz w:val="18"/>
                <w:szCs w:val="18"/>
              </w:rPr>
              <w:t>Inversor 1 /MPPT 10</w:t>
            </w:r>
          </w:p>
        </w:tc>
        <w:tc>
          <w:tcPr>
            <w:tcW w:w="1559" w:type="dxa"/>
            <w:vMerge/>
            <w:vAlign w:val="center"/>
          </w:tcPr>
          <w:p w14:paraId="5D699726"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36D87C86"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2A2DF3DA"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3FF0BD80" w14:textId="77777777" w:rsidR="00621976" w:rsidRDefault="00621976" w:rsidP="00670E1C">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11A2A009"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6CD6E97F" w14:textId="77777777" w:rsidTr="00670E1C">
        <w:trPr>
          <w:trHeight w:val="416"/>
          <w:jc w:val="center"/>
        </w:trPr>
        <w:tc>
          <w:tcPr>
            <w:tcW w:w="988" w:type="dxa"/>
            <w:vMerge w:val="restart"/>
            <w:vAlign w:val="center"/>
          </w:tcPr>
          <w:p w14:paraId="0EE1672B" w14:textId="1AF11D70" w:rsidR="00621976" w:rsidRDefault="00621976" w:rsidP="00621976">
            <w:pPr>
              <w:widowControl w:val="0"/>
              <w:pBdr>
                <w:top w:val="nil"/>
                <w:left w:val="nil"/>
                <w:bottom w:val="nil"/>
                <w:right w:val="nil"/>
                <w:between w:val="nil"/>
              </w:pBdr>
              <w:spacing w:line="276" w:lineRule="auto"/>
              <w:jc w:val="center"/>
              <w:rPr>
                <w:rFonts w:ascii="Arial" w:eastAsia="Arial" w:hAnsi="Arial" w:cs="Arial"/>
                <w:sz w:val="18"/>
                <w:szCs w:val="18"/>
              </w:rPr>
            </w:pPr>
            <w:r>
              <w:rPr>
                <w:rFonts w:ascii="Arial" w:eastAsia="Arial" w:hAnsi="Arial" w:cs="Arial"/>
                <w:sz w:val="18"/>
                <w:szCs w:val="18"/>
              </w:rPr>
              <w:lastRenderedPageBreak/>
              <w:t>2</w:t>
            </w:r>
          </w:p>
        </w:tc>
        <w:tc>
          <w:tcPr>
            <w:tcW w:w="2122" w:type="dxa"/>
          </w:tcPr>
          <w:p w14:paraId="783F842E" w14:textId="5B02ECEB" w:rsidR="00621976" w:rsidRDefault="00621976" w:rsidP="00037A75">
            <w:pPr>
              <w:jc w:val="center"/>
              <w:rPr>
                <w:rFonts w:ascii="Arial" w:eastAsia="Arial" w:hAnsi="Arial" w:cs="Arial"/>
                <w:color w:val="000000"/>
                <w:sz w:val="18"/>
                <w:szCs w:val="18"/>
              </w:rPr>
            </w:pPr>
            <w:r>
              <w:rPr>
                <w:rFonts w:ascii="Arial" w:eastAsia="Arial" w:hAnsi="Arial" w:cs="Arial"/>
                <w:color w:val="000000"/>
                <w:sz w:val="18"/>
                <w:szCs w:val="18"/>
              </w:rPr>
              <w:t>Inversor 2 /MPPT 1</w:t>
            </w:r>
          </w:p>
        </w:tc>
        <w:tc>
          <w:tcPr>
            <w:tcW w:w="1559" w:type="dxa"/>
            <w:vMerge/>
            <w:vAlign w:val="center"/>
          </w:tcPr>
          <w:p w14:paraId="37BED551"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2F0A60F7"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3C36A3B8"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1733A855"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33CD7A3B" w14:textId="2EF1D832"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3253C927" w14:textId="77777777" w:rsidTr="00670E1C">
        <w:trPr>
          <w:trHeight w:val="416"/>
          <w:jc w:val="center"/>
        </w:trPr>
        <w:tc>
          <w:tcPr>
            <w:tcW w:w="988" w:type="dxa"/>
            <w:vMerge/>
            <w:vAlign w:val="center"/>
          </w:tcPr>
          <w:p w14:paraId="0BBF2EA1" w14:textId="77777777" w:rsidR="00621976" w:rsidRDefault="00621976" w:rsidP="00037A75">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406C9581" w14:textId="3C44035D" w:rsidR="00621976" w:rsidRDefault="00621976" w:rsidP="00037A75">
            <w:pPr>
              <w:jc w:val="center"/>
              <w:rPr>
                <w:rFonts w:ascii="Arial" w:eastAsia="Arial" w:hAnsi="Arial" w:cs="Arial"/>
                <w:color w:val="000000"/>
                <w:sz w:val="18"/>
                <w:szCs w:val="18"/>
              </w:rPr>
            </w:pPr>
            <w:r>
              <w:rPr>
                <w:rFonts w:ascii="Arial" w:eastAsia="Arial" w:hAnsi="Arial" w:cs="Arial"/>
                <w:color w:val="000000"/>
                <w:sz w:val="18"/>
                <w:szCs w:val="18"/>
              </w:rPr>
              <w:t>Inversor 2 /MPPT 2</w:t>
            </w:r>
          </w:p>
        </w:tc>
        <w:tc>
          <w:tcPr>
            <w:tcW w:w="1559" w:type="dxa"/>
            <w:vMerge/>
            <w:vAlign w:val="center"/>
          </w:tcPr>
          <w:p w14:paraId="20B0467D"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258CEDF9"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2A9224A7"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4394E12D"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418F5244"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35103E39" w14:textId="77777777" w:rsidTr="00670E1C">
        <w:trPr>
          <w:trHeight w:val="416"/>
          <w:jc w:val="center"/>
        </w:trPr>
        <w:tc>
          <w:tcPr>
            <w:tcW w:w="988" w:type="dxa"/>
            <w:vMerge/>
            <w:vAlign w:val="center"/>
          </w:tcPr>
          <w:p w14:paraId="12434693" w14:textId="77777777" w:rsidR="00621976" w:rsidRDefault="00621976" w:rsidP="00037A75">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39F73C49" w14:textId="308180C0" w:rsidR="00621976" w:rsidRDefault="00621976" w:rsidP="00037A75">
            <w:pPr>
              <w:jc w:val="center"/>
              <w:rPr>
                <w:rFonts w:ascii="Arial" w:eastAsia="Arial" w:hAnsi="Arial" w:cs="Arial"/>
                <w:color w:val="000000"/>
                <w:sz w:val="18"/>
                <w:szCs w:val="18"/>
              </w:rPr>
            </w:pPr>
            <w:r>
              <w:rPr>
                <w:rFonts w:ascii="Arial" w:eastAsia="Arial" w:hAnsi="Arial" w:cs="Arial"/>
                <w:color w:val="000000"/>
                <w:sz w:val="18"/>
                <w:szCs w:val="18"/>
              </w:rPr>
              <w:t>Inversor 2 /MPPT 3</w:t>
            </w:r>
          </w:p>
        </w:tc>
        <w:tc>
          <w:tcPr>
            <w:tcW w:w="1559" w:type="dxa"/>
            <w:vMerge/>
            <w:vAlign w:val="center"/>
          </w:tcPr>
          <w:p w14:paraId="5CD08FEA"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482DE437"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2398F483"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3DE919F6"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3295BA13"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13E874FB" w14:textId="77777777" w:rsidTr="00670E1C">
        <w:trPr>
          <w:trHeight w:val="416"/>
          <w:jc w:val="center"/>
        </w:trPr>
        <w:tc>
          <w:tcPr>
            <w:tcW w:w="988" w:type="dxa"/>
            <w:vMerge/>
            <w:vAlign w:val="center"/>
          </w:tcPr>
          <w:p w14:paraId="4F11BC4A" w14:textId="77777777" w:rsidR="00621976" w:rsidRDefault="00621976" w:rsidP="00037A75">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7671372D" w14:textId="6DB66F23" w:rsidR="00621976" w:rsidRDefault="00621976" w:rsidP="00037A75">
            <w:pPr>
              <w:jc w:val="center"/>
              <w:rPr>
                <w:rFonts w:ascii="Arial" w:eastAsia="Arial" w:hAnsi="Arial" w:cs="Arial"/>
                <w:color w:val="000000"/>
                <w:sz w:val="18"/>
                <w:szCs w:val="18"/>
              </w:rPr>
            </w:pPr>
            <w:r>
              <w:rPr>
                <w:rFonts w:ascii="Arial" w:eastAsia="Arial" w:hAnsi="Arial" w:cs="Arial"/>
                <w:color w:val="000000"/>
                <w:sz w:val="18"/>
                <w:szCs w:val="18"/>
              </w:rPr>
              <w:t>Inversor 2 /MPPT 4</w:t>
            </w:r>
          </w:p>
        </w:tc>
        <w:tc>
          <w:tcPr>
            <w:tcW w:w="1559" w:type="dxa"/>
            <w:vMerge/>
            <w:vAlign w:val="center"/>
          </w:tcPr>
          <w:p w14:paraId="705EA072"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793E3337"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623FC448"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4359EF5F"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6C40FAF5"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3B5468C7" w14:textId="77777777" w:rsidTr="00670E1C">
        <w:trPr>
          <w:trHeight w:val="416"/>
          <w:jc w:val="center"/>
        </w:trPr>
        <w:tc>
          <w:tcPr>
            <w:tcW w:w="988" w:type="dxa"/>
            <w:vMerge/>
            <w:vAlign w:val="center"/>
          </w:tcPr>
          <w:p w14:paraId="652E7669" w14:textId="77777777" w:rsidR="00621976" w:rsidRDefault="00621976" w:rsidP="00037A75">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42818B83" w14:textId="4B6873CA" w:rsidR="00621976" w:rsidRDefault="00621976" w:rsidP="00037A75">
            <w:pPr>
              <w:jc w:val="center"/>
              <w:rPr>
                <w:rFonts w:ascii="Arial" w:eastAsia="Arial" w:hAnsi="Arial" w:cs="Arial"/>
                <w:color w:val="000000"/>
                <w:sz w:val="18"/>
                <w:szCs w:val="18"/>
              </w:rPr>
            </w:pPr>
            <w:r>
              <w:rPr>
                <w:rFonts w:ascii="Arial" w:eastAsia="Arial" w:hAnsi="Arial" w:cs="Arial"/>
                <w:color w:val="000000"/>
                <w:sz w:val="18"/>
                <w:szCs w:val="18"/>
              </w:rPr>
              <w:t>Inversor 2 /MPPT 5</w:t>
            </w:r>
          </w:p>
        </w:tc>
        <w:tc>
          <w:tcPr>
            <w:tcW w:w="1559" w:type="dxa"/>
            <w:vMerge/>
            <w:vAlign w:val="center"/>
          </w:tcPr>
          <w:p w14:paraId="7ED20A9C"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5AEE03B2"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7810BBC5"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35007B4A"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6E869022"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1620589B" w14:textId="77777777" w:rsidTr="00670E1C">
        <w:trPr>
          <w:trHeight w:val="416"/>
          <w:jc w:val="center"/>
        </w:trPr>
        <w:tc>
          <w:tcPr>
            <w:tcW w:w="988" w:type="dxa"/>
            <w:vMerge/>
            <w:vAlign w:val="center"/>
          </w:tcPr>
          <w:p w14:paraId="60EC60F8" w14:textId="77777777" w:rsidR="00621976" w:rsidRDefault="00621976" w:rsidP="00037A75">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6750E308" w14:textId="646E7166" w:rsidR="00621976" w:rsidRDefault="00621976" w:rsidP="00037A75">
            <w:pPr>
              <w:jc w:val="center"/>
              <w:rPr>
                <w:rFonts w:ascii="Arial" w:eastAsia="Arial" w:hAnsi="Arial" w:cs="Arial"/>
                <w:color w:val="000000"/>
                <w:sz w:val="18"/>
                <w:szCs w:val="18"/>
              </w:rPr>
            </w:pPr>
            <w:r>
              <w:rPr>
                <w:rFonts w:ascii="Arial" w:eastAsia="Arial" w:hAnsi="Arial" w:cs="Arial"/>
                <w:color w:val="000000"/>
                <w:sz w:val="18"/>
                <w:szCs w:val="18"/>
              </w:rPr>
              <w:t>Inversor 2 /MPPT 6</w:t>
            </w:r>
          </w:p>
        </w:tc>
        <w:tc>
          <w:tcPr>
            <w:tcW w:w="1559" w:type="dxa"/>
            <w:vMerge/>
            <w:vAlign w:val="center"/>
          </w:tcPr>
          <w:p w14:paraId="25229B0D"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3BA2FFD7"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773DA4D5"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12E97565"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21495A77"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30D00D02" w14:textId="77777777" w:rsidTr="00670E1C">
        <w:trPr>
          <w:trHeight w:val="416"/>
          <w:jc w:val="center"/>
        </w:trPr>
        <w:tc>
          <w:tcPr>
            <w:tcW w:w="988" w:type="dxa"/>
            <w:vMerge/>
            <w:vAlign w:val="center"/>
          </w:tcPr>
          <w:p w14:paraId="5D2831FE" w14:textId="77777777" w:rsidR="00621976" w:rsidRDefault="00621976" w:rsidP="00037A75">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6A12D77B" w14:textId="2EB40963" w:rsidR="00621976" w:rsidRDefault="00621976" w:rsidP="00037A75">
            <w:pPr>
              <w:jc w:val="center"/>
              <w:rPr>
                <w:rFonts w:ascii="Arial" w:eastAsia="Arial" w:hAnsi="Arial" w:cs="Arial"/>
                <w:color w:val="000000"/>
                <w:sz w:val="18"/>
                <w:szCs w:val="18"/>
              </w:rPr>
            </w:pPr>
            <w:r>
              <w:rPr>
                <w:rFonts w:ascii="Arial" w:eastAsia="Arial" w:hAnsi="Arial" w:cs="Arial"/>
                <w:color w:val="000000"/>
                <w:sz w:val="18"/>
                <w:szCs w:val="18"/>
              </w:rPr>
              <w:t>Inversor 2 /MPPT 7</w:t>
            </w:r>
          </w:p>
        </w:tc>
        <w:tc>
          <w:tcPr>
            <w:tcW w:w="1559" w:type="dxa"/>
            <w:vMerge/>
            <w:vAlign w:val="center"/>
          </w:tcPr>
          <w:p w14:paraId="6FE16D56"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362C6C69"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6147CED6"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1AD6C7A7"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3CB61853"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1E2D6BC3" w14:textId="77777777" w:rsidTr="00670E1C">
        <w:trPr>
          <w:trHeight w:val="416"/>
          <w:jc w:val="center"/>
        </w:trPr>
        <w:tc>
          <w:tcPr>
            <w:tcW w:w="988" w:type="dxa"/>
            <w:vMerge/>
            <w:vAlign w:val="center"/>
          </w:tcPr>
          <w:p w14:paraId="19D120D2" w14:textId="77777777" w:rsidR="00621976" w:rsidRDefault="00621976" w:rsidP="00037A75">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06E4CA7F" w14:textId="308ED78E" w:rsidR="00621976" w:rsidRDefault="00621976" w:rsidP="00037A75">
            <w:pPr>
              <w:jc w:val="center"/>
              <w:rPr>
                <w:rFonts w:ascii="Arial" w:eastAsia="Arial" w:hAnsi="Arial" w:cs="Arial"/>
                <w:color w:val="000000"/>
                <w:sz w:val="18"/>
                <w:szCs w:val="18"/>
              </w:rPr>
            </w:pPr>
            <w:r>
              <w:rPr>
                <w:rFonts w:ascii="Arial" w:eastAsia="Arial" w:hAnsi="Arial" w:cs="Arial"/>
                <w:color w:val="000000"/>
                <w:sz w:val="18"/>
                <w:szCs w:val="18"/>
              </w:rPr>
              <w:t>Inversor 2 /MPPT 8</w:t>
            </w:r>
          </w:p>
        </w:tc>
        <w:tc>
          <w:tcPr>
            <w:tcW w:w="1559" w:type="dxa"/>
            <w:vMerge/>
            <w:vAlign w:val="center"/>
          </w:tcPr>
          <w:p w14:paraId="12391214"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327735A0"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225102FC"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18EC3871"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393E180D"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432D58FA" w14:textId="77777777" w:rsidTr="00670E1C">
        <w:trPr>
          <w:trHeight w:val="416"/>
          <w:jc w:val="center"/>
        </w:trPr>
        <w:tc>
          <w:tcPr>
            <w:tcW w:w="988" w:type="dxa"/>
            <w:vMerge/>
            <w:vAlign w:val="center"/>
          </w:tcPr>
          <w:p w14:paraId="567783E8" w14:textId="77777777" w:rsidR="00621976" w:rsidRDefault="00621976" w:rsidP="00037A75">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420C2DA1" w14:textId="5ED4752B" w:rsidR="00621976" w:rsidRDefault="00621976" w:rsidP="00037A75">
            <w:pPr>
              <w:jc w:val="center"/>
              <w:rPr>
                <w:rFonts w:ascii="Arial" w:eastAsia="Arial" w:hAnsi="Arial" w:cs="Arial"/>
                <w:color w:val="000000"/>
                <w:sz w:val="18"/>
                <w:szCs w:val="18"/>
              </w:rPr>
            </w:pPr>
            <w:r>
              <w:rPr>
                <w:rFonts w:ascii="Arial" w:eastAsia="Arial" w:hAnsi="Arial" w:cs="Arial"/>
                <w:color w:val="000000"/>
                <w:sz w:val="18"/>
                <w:szCs w:val="18"/>
              </w:rPr>
              <w:t>Inversor 2 /MPPT 9</w:t>
            </w:r>
          </w:p>
        </w:tc>
        <w:tc>
          <w:tcPr>
            <w:tcW w:w="1559" w:type="dxa"/>
            <w:vMerge/>
            <w:vAlign w:val="center"/>
          </w:tcPr>
          <w:p w14:paraId="683F44DD"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5E41C825"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1CA828EE"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7A37051B"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2BCBC410"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621976" w14:paraId="3A162394" w14:textId="77777777" w:rsidTr="00670E1C">
        <w:trPr>
          <w:trHeight w:val="416"/>
          <w:jc w:val="center"/>
        </w:trPr>
        <w:tc>
          <w:tcPr>
            <w:tcW w:w="988" w:type="dxa"/>
            <w:vMerge/>
            <w:vAlign w:val="center"/>
          </w:tcPr>
          <w:p w14:paraId="70A1AC34" w14:textId="77777777" w:rsidR="00621976" w:rsidRDefault="00621976" w:rsidP="00037A75">
            <w:pPr>
              <w:widowControl w:val="0"/>
              <w:pBdr>
                <w:top w:val="nil"/>
                <w:left w:val="nil"/>
                <w:bottom w:val="nil"/>
                <w:right w:val="nil"/>
                <w:between w:val="nil"/>
              </w:pBdr>
              <w:spacing w:line="276" w:lineRule="auto"/>
              <w:rPr>
                <w:rFonts w:ascii="Arial" w:eastAsia="Arial" w:hAnsi="Arial" w:cs="Arial"/>
                <w:sz w:val="18"/>
                <w:szCs w:val="18"/>
              </w:rPr>
            </w:pPr>
          </w:p>
        </w:tc>
        <w:tc>
          <w:tcPr>
            <w:tcW w:w="2122" w:type="dxa"/>
          </w:tcPr>
          <w:p w14:paraId="05583C62" w14:textId="73E0E5DD" w:rsidR="00621976" w:rsidRDefault="00621976" w:rsidP="00037A75">
            <w:pPr>
              <w:jc w:val="center"/>
              <w:rPr>
                <w:rFonts w:ascii="Arial" w:eastAsia="Arial" w:hAnsi="Arial" w:cs="Arial"/>
                <w:color w:val="000000"/>
                <w:sz w:val="18"/>
                <w:szCs w:val="18"/>
              </w:rPr>
            </w:pPr>
            <w:r>
              <w:rPr>
                <w:rFonts w:ascii="Arial" w:eastAsia="Arial" w:hAnsi="Arial" w:cs="Arial"/>
                <w:color w:val="000000"/>
                <w:sz w:val="18"/>
                <w:szCs w:val="18"/>
              </w:rPr>
              <w:t>Inversor 2 /MPPT 10</w:t>
            </w:r>
          </w:p>
        </w:tc>
        <w:tc>
          <w:tcPr>
            <w:tcW w:w="1559" w:type="dxa"/>
            <w:vMerge/>
            <w:vAlign w:val="center"/>
          </w:tcPr>
          <w:p w14:paraId="251127E3"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76" w:type="dxa"/>
            <w:vMerge/>
            <w:vAlign w:val="center"/>
          </w:tcPr>
          <w:p w14:paraId="1E33F05B"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9" w:type="dxa"/>
            <w:vMerge/>
            <w:vAlign w:val="center"/>
          </w:tcPr>
          <w:p w14:paraId="49989213"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30" w:type="dxa"/>
            <w:vMerge/>
            <w:vAlign w:val="center"/>
          </w:tcPr>
          <w:p w14:paraId="7D28B386"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7" w:type="dxa"/>
            <w:vMerge/>
            <w:vAlign w:val="center"/>
          </w:tcPr>
          <w:p w14:paraId="1D7C069B" w14:textId="77777777" w:rsidR="00621976" w:rsidRDefault="00621976" w:rsidP="00037A75">
            <w:pPr>
              <w:widowControl w:val="0"/>
              <w:pBdr>
                <w:top w:val="nil"/>
                <w:left w:val="nil"/>
                <w:bottom w:val="nil"/>
                <w:right w:val="nil"/>
                <w:between w:val="nil"/>
              </w:pBdr>
              <w:spacing w:line="276" w:lineRule="auto"/>
              <w:rPr>
                <w:rFonts w:ascii="Arial" w:eastAsia="Arial" w:hAnsi="Arial" w:cs="Arial"/>
                <w:color w:val="000000"/>
                <w:sz w:val="18"/>
                <w:szCs w:val="18"/>
              </w:rPr>
            </w:pPr>
          </w:p>
        </w:tc>
      </w:tr>
    </w:tbl>
    <w:p w14:paraId="1E26FB40" w14:textId="317D256B" w:rsidR="0072599F" w:rsidRPr="00B94B9F" w:rsidRDefault="00037A75" w:rsidP="00B94B9F">
      <w:pPr>
        <w:pBdr>
          <w:top w:val="nil"/>
          <w:left w:val="nil"/>
          <w:bottom w:val="nil"/>
          <w:right w:val="nil"/>
          <w:between w:val="nil"/>
        </w:pBdr>
        <w:jc w:val="both"/>
        <w:rPr>
          <w:rFonts w:ascii="Arial" w:eastAsia="Arial" w:hAnsi="Arial" w:cs="Arial"/>
          <w:sz w:val="16"/>
          <w:szCs w:val="16"/>
        </w:rPr>
      </w:pPr>
      <w:r w:rsidRPr="00B94B9F">
        <w:rPr>
          <w:rFonts w:ascii="Arial" w:eastAsia="Arial" w:hAnsi="Arial" w:cs="Arial"/>
          <w:sz w:val="16"/>
          <w:szCs w:val="16"/>
          <w:vertAlign w:val="superscript"/>
        </w:rPr>
        <w:t>1</w:t>
      </w:r>
      <w:r w:rsidRPr="00B94B9F">
        <w:rPr>
          <w:rFonts w:ascii="Arial" w:eastAsia="Arial" w:hAnsi="Arial" w:cs="Arial"/>
          <w:sz w:val="16"/>
          <w:szCs w:val="16"/>
        </w:rPr>
        <w:t xml:space="preserve">La temperatura utilizada para seleccionar el factor de corrección por temperatura es la resultante de la temperatura ambiente máxima más los grados adicionales indicados en la tabla </w:t>
      </w:r>
      <w:r w:rsidRPr="00B94B9F">
        <w:rPr>
          <w:rFonts w:ascii="Arial" w:eastAsia="Arial" w:hAnsi="Arial" w:cs="Arial"/>
          <w:b/>
          <w:bCs/>
          <w:color w:val="FF0000"/>
          <w:sz w:val="16"/>
          <w:szCs w:val="16"/>
        </w:rPr>
        <w:t xml:space="preserve">310-15 b) 3) c) </w:t>
      </w:r>
      <w:r w:rsidRPr="00B94B9F">
        <w:rPr>
          <w:rFonts w:ascii="Arial" w:eastAsia="Arial" w:hAnsi="Arial" w:cs="Arial"/>
          <w:sz w:val="16"/>
          <w:szCs w:val="16"/>
        </w:rPr>
        <w:t>para canalizaciones circulares expuestas a la luz solar en o por encima de azoteas.</w:t>
      </w:r>
    </w:p>
    <w:p w14:paraId="2911506A" w14:textId="77777777" w:rsidR="00B94B9F" w:rsidRDefault="00B94B9F" w:rsidP="00B94B9F">
      <w:pPr>
        <w:pBdr>
          <w:top w:val="nil"/>
          <w:left w:val="nil"/>
          <w:bottom w:val="nil"/>
          <w:right w:val="nil"/>
          <w:between w:val="nil"/>
        </w:pBdr>
        <w:jc w:val="both"/>
        <w:rPr>
          <w:rFonts w:ascii="Arial" w:eastAsia="Arial" w:hAnsi="Arial" w:cs="Arial"/>
        </w:rPr>
      </w:pPr>
    </w:p>
    <w:p w14:paraId="7B66B7E2" w14:textId="422975F9" w:rsidR="0072599F" w:rsidRDefault="0072599F" w:rsidP="007372D6">
      <w:pPr>
        <w:pBdr>
          <w:top w:val="nil"/>
          <w:left w:val="nil"/>
          <w:bottom w:val="nil"/>
          <w:right w:val="nil"/>
          <w:between w:val="nil"/>
        </w:pBdr>
        <w:spacing w:after="160" w:line="259" w:lineRule="auto"/>
        <w:jc w:val="both"/>
        <w:rPr>
          <w:rFonts w:ascii="Arial" w:eastAsia="Arial" w:hAnsi="Arial" w:cs="Arial"/>
        </w:rPr>
      </w:pPr>
      <w:r>
        <w:rPr>
          <w:rFonts w:ascii="Arial" w:eastAsia="Arial" w:hAnsi="Arial" w:cs="Arial"/>
        </w:rPr>
        <w:t>El cálculo de conductores se hace tomando en cuenta dos métodos, el primero contempla solo la corriente máxima (</w:t>
      </w:r>
      <w:proofErr w:type="spellStart"/>
      <w:r>
        <w:rPr>
          <w:rFonts w:ascii="Arial" w:eastAsia="Arial" w:hAnsi="Arial" w:cs="Arial"/>
        </w:rPr>
        <w:t>Imax</w:t>
      </w:r>
      <w:proofErr w:type="spellEnd"/>
      <w:r>
        <w:rPr>
          <w:rFonts w:ascii="Arial" w:eastAsia="Arial" w:hAnsi="Arial" w:cs="Arial"/>
        </w:rPr>
        <w:t xml:space="preserve">) multiplicada por un factor de 1.25 de acuerdo </w:t>
      </w:r>
      <w:r>
        <w:rPr>
          <w:rFonts w:ascii="Arial" w:eastAsia="Arial" w:hAnsi="Arial" w:cs="Arial"/>
          <w:color w:val="000000"/>
        </w:rPr>
        <w:t>con</w:t>
      </w:r>
      <w:r>
        <w:rPr>
          <w:rFonts w:ascii="Arial" w:eastAsia="Arial" w:hAnsi="Arial" w:cs="Arial"/>
          <w:color w:val="FF0000"/>
        </w:rPr>
        <w:t xml:space="preserve"> </w:t>
      </w:r>
      <w:r>
        <w:rPr>
          <w:rFonts w:ascii="Arial" w:eastAsia="Arial" w:hAnsi="Arial" w:cs="Arial"/>
          <w:b/>
          <w:color w:val="FF0000"/>
        </w:rPr>
        <w:t>690-8 b)</w:t>
      </w:r>
      <w:r>
        <w:rPr>
          <w:rFonts w:ascii="Arial" w:eastAsia="Arial" w:hAnsi="Arial" w:cs="Arial"/>
          <w:color w:val="FF0000"/>
        </w:rPr>
        <w:t xml:space="preserve"> </w:t>
      </w:r>
      <w:r>
        <w:rPr>
          <w:rFonts w:ascii="Arial" w:eastAsia="Arial" w:hAnsi="Arial" w:cs="Arial"/>
          <w:b/>
          <w:color w:val="FF0000"/>
        </w:rPr>
        <w:t xml:space="preserve">1), </w:t>
      </w:r>
      <w:r>
        <w:rPr>
          <w:rFonts w:ascii="Arial" w:eastAsia="Arial" w:hAnsi="Arial" w:cs="Arial"/>
        </w:rPr>
        <w:t xml:space="preserve">y el segundo, toma en cuenta los factores de corrección y ajuste en conformidad con </w:t>
      </w:r>
      <w:r>
        <w:rPr>
          <w:rFonts w:ascii="Arial" w:eastAsia="Arial" w:hAnsi="Arial" w:cs="Arial"/>
          <w:b/>
          <w:color w:val="FF0000"/>
        </w:rPr>
        <w:t>690-8 b) 2)</w:t>
      </w:r>
      <w:r>
        <w:rPr>
          <w:rFonts w:ascii="Arial" w:eastAsia="Arial" w:hAnsi="Arial" w:cs="Arial"/>
          <w:b/>
        </w:rPr>
        <w:t>.</w:t>
      </w:r>
      <w:r>
        <w:rPr>
          <w:rFonts w:ascii="Arial" w:eastAsia="Arial" w:hAnsi="Arial" w:cs="Arial"/>
        </w:rPr>
        <w:t xml:space="preserve"> La selección del conductor se basará en la mayor ampacidad calculada de los dos métodos anteriores.</w:t>
      </w:r>
    </w:p>
    <w:p w14:paraId="2EA95BC7" w14:textId="77777777" w:rsidR="0072599F" w:rsidRDefault="0072599F" w:rsidP="0072599F">
      <w:pPr>
        <w:jc w:val="both"/>
        <w:rPr>
          <w:rFonts w:ascii="Arial" w:eastAsia="Arial" w:hAnsi="Arial" w:cs="Arial"/>
        </w:rPr>
      </w:pPr>
      <w:r>
        <w:rPr>
          <w:rFonts w:ascii="Arial" w:eastAsia="Arial" w:hAnsi="Arial" w:cs="Arial"/>
        </w:rPr>
        <w:t>DATOS:</w:t>
      </w:r>
    </w:p>
    <w:p w14:paraId="3232B2BE" w14:textId="05F548C9" w:rsidR="0072599F" w:rsidRDefault="0072599F" w:rsidP="0072599F">
      <w:pPr>
        <w:jc w:val="both"/>
        <w:rPr>
          <w:rFonts w:ascii="Arial" w:eastAsia="Arial" w:hAnsi="Arial" w:cs="Arial"/>
        </w:rPr>
      </w:pPr>
      <w:r>
        <w:rPr>
          <w:rFonts w:ascii="Arial" w:eastAsia="Arial" w:hAnsi="Arial" w:cs="Arial"/>
          <w:b/>
        </w:rPr>
        <w:t>Factor de corrección:</w:t>
      </w:r>
      <w:r>
        <w:rPr>
          <w:rFonts w:ascii="Arial" w:eastAsia="Arial" w:hAnsi="Arial" w:cs="Arial"/>
        </w:rPr>
        <w:t xml:space="preserve"> 0.</w:t>
      </w:r>
      <w:r w:rsidR="007372D6">
        <w:rPr>
          <w:rFonts w:ascii="Arial" w:eastAsia="Arial" w:hAnsi="Arial" w:cs="Arial"/>
        </w:rPr>
        <w:t>65</w:t>
      </w:r>
      <w:r>
        <w:rPr>
          <w:rFonts w:ascii="Arial" w:eastAsia="Arial" w:hAnsi="Arial" w:cs="Arial"/>
        </w:rPr>
        <w:t xml:space="preserve"> </w:t>
      </w:r>
      <w:r>
        <w:rPr>
          <w:rFonts w:ascii="Arial" w:eastAsia="Arial" w:hAnsi="Arial" w:cs="Arial"/>
          <w:b/>
          <w:color w:val="FF0000"/>
        </w:rPr>
        <w:t>310-15 b) 2) a)</w:t>
      </w:r>
    </w:p>
    <w:p w14:paraId="5DFFE782" w14:textId="20850E3A" w:rsidR="0072599F" w:rsidRDefault="0072599F" w:rsidP="0072599F">
      <w:pPr>
        <w:jc w:val="both"/>
        <w:rPr>
          <w:rFonts w:ascii="Arial" w:eastAsia="Arial" w:hAnsi="Arial" w:cs="Arial"/>
        </w:rPr>
      </w:pPr>
      <w:r>
        <w:rPr>
          <w:rFonts w:ascii="Arial" w:eastAsia="Arial" w:hAnsi="Arial" w:cs="Arial"/>
          <w:b/>
        </w:rPr>
        <w:t>Factor de ajuste:</w:t>
      </w:r>
      <w:r>
        <w:rPr>
          <w:rFonts w:ascii="Arial" w:eastAsia="Arial" w:hAnsi="Arial" w:cs="Arial"/>
        </w:rPr>
        <w:t xml:space="preserve"> </w:t>
      </w:r>
      <w:r w:rsidR="00B94B9F">
        <w:rPr>
          <w:rFonts w:ascii="Arial" w:eastAsia="Arial" w:hAnsi="Arial" w:cs="Arial"/>
        </w:rPr>
        <w:t>1</w:t>
      </w:r>
      <w:r>
        <w:rPr>
          <w:rFonts w:ascii="Arial" w:eastAsia="Arial" w:hAnsi="Arial" w:cs="Arial"/>
        </w:rPr>
        <w:t xml:space="preserve"> </w:t>
      </w:r>
      <w:r>
        <w:rPr>
          <w:rFonts w:ascii="Arial" w:eastAsia="Arial" w:hAnsi="Arial" w:cs="Arial"/>
          <w:b/>
          <w:color w:val="FF0000"/>
        </w:rPr>
        <w:t>310-15 b) 3) a)</w:t>
      </w:r>
    </w:p>
    <w:p w14:paraId="3D6140D1" w14:textId="13F2D56C" w:rsidR="0072599F" w:rsidRDefault="0072599F" w:rsidP="0072599F">
      <w:pPr>
        <w:jc w:val="both"/>
        <w:rPr>
          <w:rFonts w:ascii="Arial" w:eastAsia="Arial" w:hAnsi="Arial" w:cs="Arial"/>
        </w:rPr>
      </w:pPr>
      <w:r>
        <w:rPr>
          <w:rFonts w:ascii="Arial" w:eastAsia="Arial" w:hAnsi="Arial" w:cs="Arial"/>
          <w:b/>
        </w:rPr>
        <w:t>Corriente máxima (</w:t>
      </w:r>
      <w:proofErr w:type="spellStart"/>
      <w:r>
        <w:rPr>
          <w:rFonts w:ascii="Arial" w:eastAsia="Arial" w:hAnsi="Arial" w:cs="Arial"/>
          <w:b/>
        </w:rPr>
        <w:t>Imax</w:t>
      </w:r>
      <w:proofErr w:type="spellEnd"/>
      <w:r>
        <w:rPr>
          <w:rFonts w:ascii="Arial" w:eastAsia="Arial" w:hAnsi="Arial" w:cs="Arial"/>
          <w:b/>
        </w:rPr>
        <w:t>):</w:t>
      </w:r>
      <w:r>
        <w:rPr>
          <w:rFonts w:ascii="Arial" w:eastAsia="Arial" w:hAnsi="Arial" w:cs="Arial"/>
        </w:rPr>
        <w:t xml:space="preserve"> 1</w:t>
      </w:r>
      <w:r w:rsidR="007372D6">
        <w:rPr>
          <w:rFonts w:ascii="Arial" w:eastAsia="Arial" w:hAnsi="Arial" w:cs="Arial"/>
        </w:rPr>
        <w:t>8.5</w:t>
      </w:r>
      <w:r w:rsidR="009D244A">
        <w:rPr>
          <w:rFonts w:ascii="Arial" w:eastAsia="Arial" w:hAnsi="Arial" w:cs="Arial"/>
        </w:rPr>
        <w:t>0</w:t>
      </w:r>
      <w:r>
        <w:rPr>
          <w:rFonts w:ascii="Arial" w:eastAsia="Arial" w:hAnsi="Arial" w:cs="Arial"/>
        </w:rPr>
        <w:t xml:space="preserve"> A</w:t>
      </w:r>
    </w:p>
    <w:p w14:paraId="57005C8E" w14:textId="77777777" w:rsidR="0072599F" w:rsidRDefault="0072599F" w:rsidP="0072599F">
      <w:pPr>
        <w:jc w:val="both"/>
        <w:rPr>
          <w:rFonts w:ascii="Arial" w:eastAsia="Arial" w:hAnsi="Arial" w:cs="Arial"/>
        </w:rPr>
      </w:pPr>
      <w:r>
        <w:rPr>
          <w:rFonts w:ascii="Arial" w:eastAsia="Arial" w:hAnsi="Arial" w:cs="Arial"/>
          <w:b/>
        </w:rPr>
        <w:t>Tipo de conductor:</w:t>
      </w:r>
      <w:r>
        <w:rPr>
          <w:rFonts w:ascii="Arial" w:eastAsia="Arial" w:hAnsi="Arial" w:cs="Arial"/>
        </w:rPr>
        <w:t xml:space="preserve"> Cable fotovoltaico a 90°C.</w:t>
      </w:r>
    </w:p>
    <w:p w14:paraId="43EB8A21" w14:textId="77777777" w:rsidR="0072599F" w:rsidRDefault="0072599F" w:rsidP="0072599F">
      <w:pPr>
        <w:jc w:val="both"/>
        <w:rPr>
          <w:rFonts w:ascii="Nexa Regular" w:eastAsia="Nexa Regular" w:hAnsi="Nexa Regular" w:cs="Nexa Regular"/>
        </w:rPr>
      </w:pPr>
    </w:p>
    <w:p w14:paraId="4268DD44" w14:textId="51F2AEAB" w:rsidR="0072599F" w:rsidRPr="007372D6" w:rsidRDefault="0072599F" w:rsidP="007372D6">
      <w:pPr>
        <w:numPr>
          <w:ilvl w:val="0"/>
          <w:numId w:val="47"/>
        </w:numPr>
        <w:pBdr>
          <w:top w:val="nil"/>
          <w:left w:val="nil"/>
          <w:bottom w:val="nil"/>
          <w:right w:val="nil"/>
          <w:between w:val="nil"/>
        </w:pBdr>
        <w:autoSpaceDE/>
        <w:autoSpaceDN/>
        <w:spacing w:after="160" w:line="259" w:lineRule="auto"/>
        <w:jc w:val="center"/>
        <w:rPr>
          <w:rFonts w:ascii="Arial" w:eastAsia="Arial" w:hAnsi="Arial" w:cs="Arial"/>
          <w:color w:val="000000"/>
        </w:rPr>
      </w:pPr>
      <w:r>
        <w:rPr>
          <w:rFonts w:ascii="Arial" w:eastAsia="Arial" w:hAnsi="Arial" w:cs="Arial"/>
          <w:color w:val="000000"/>
        </w:rPr>
        <w:t>125% de la corriente máxima.</w:t>
      </w:r>
    </w:p>
    <w:p w14:paraId="4BFD5DCF"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Ampacidad=1.25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oMath>
      </m:oMathPara>
    </w:p>
    <w:p w14:paraId="52049B73" w14:textId="1AD46684"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Ampacidad=1.25 x 18.50 A</m:t>
          </m:r>
        </m:oMath>
      </m:oMathPara>
    </w:p>
    <w:p w14:paraId="15CC6F09" w14:textId="723D8EE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Ampacidad=23.125 A</m:t>
          </m:r>
        </m:oMath>
      </m:oMathPara>
    </w:p>
    <w:p w14:paraId="61B5B1BB" w14:textId="77777777" w:rsidR="0072599F" w:rsidRDefault="0072599F" w:rsidP="007372D6">
      <w:pPr>
        <w:rPr>
          <w:rFonts w:ascii="Cambria Math" w:eastAsia="Cambria Math" w:hAnsi="Cambria Math" w:cs="Cambria Math"/>
        </w:rPr>
      </w:pPr>
    </w:p>
    <w:p w14:paraId="12702EE0" w14:textId="77777777" w:rsidR="0072599F" w:rsidRDefault="0072599F" w:rsidP="0072599F">
      <w:pPr>
        <w:numPr>
          <w:ilvl w:val="0"/>
          <w:numId w:val="47"/>
        </w:numPr>
        <w:pBdr>
          <w:top w:val="nil"/>
          <w:left w:val="nil"/>
          <w:bottom w:val="nil"/>
          <w:right w:val="nil"/>
          <w:between w:val="nil"/>
        </w:pBdr>
        <w:autoSpaceDE/>
        <w:autoSpaceDN/>
        <w:spacing w:after="160" w:line="259" w:lineRule="auto"/>
        <w:jc w:val="center"/>
        <w:rPr>
          <w:rFonts w:ascii="Arial" w:eastAsia="Arial" w:hAnsi="Arial" w:cs="Arial"/>
          <w:color w:val="000000"/>
        </w:rPr>
      </w:pPr>
      <w:r>
        <w:rPr>
          <w:rFonts w:ascii="Arial" w:eastAsia="Arial" w:hAnsi="Arial" w:cs="Arial"/>
          <w:color w:val="000000"/>
        </w:rPr>
        <w:t>Después de aplicar factores de corrección y ajuste.</w:t>
      </w:r>
    </w:p>
    <w:p w14:paraId="74C2F5FA"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ajuste</m:t>
                  </m:r>
                </m:sub>
              </m:sSub>
              <m:r>
                <w:rPr>
                  <w:rFonts w:ascii="Cambria Math" w:eastAsia="Cambria Math" w:hAnsi="Cambria Math" w:cs="Cambria Math"/>
                </w:rPr>
                <m:t xml:space="preserve"> x </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corrección</m:t>
                  </m:r>
                </m:sub>
              </m:sSub>
            </m:den>
          </m:f>
        </m:oMath>
      </m:oMathPara>
    </w:p>
    <w:p w14:paraId="76637745" w14:textId="200B3CE5"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r>
                <w:rPr>
                  <w:rFonts w:ascii="Cambria Math" w:eastAsia="Cambria Math" w:hAnsi="Cambria Math" w:cs="Cambria Math"/>
                </w:rPr>
                <m:t>18.50 A</m:t>
              </m:r>
            </m:num>
            <m:den>
              <m:r>
                <w:rPr>
                  <w:rFonts w:ascii="Cambria Math" w:eastAsia="Cambria Math" w:hAnsi="Cambria Math" w:cs="Cambria Math"/>
                </w:rPr>
                <m:t>1 x 0.65</m:t>
              </m:r>
            </m:den>
          </m:f>
        </m:oMath>
      </m:oMathPara>
    </w:p>
    <w:p w14:paraId="60E39138" w14:textId="77777777" w:rsidR="0072599F" w:rsidRDefault="0072599F" w:rsidP="0072599F">
      <w:pPr>
        <w:jc w:val="center"/>
        <w:rPr>
          <w:rFonts w:ascii="Cambria Math" w:eastAsia="Cambria Math" w:hAnsi="Cambria Math" w:cs="Cambria Math"/>
        </w:rPr>
      </w:pPr>
    </w:p>
    <w:p w14:paraId="1546F4A0" w14:textId="6C273A88"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Ampacidad=28.46A</m:t>
          </m:r>
        </m:oMath>
      </m:oMathPara>
    </w:p>
    <w:p w14:paraId="5E236B73" w14:textId="77777777" w:rsidR="0072599F" w:rsidRDefault="0072599F" w:rsidP="0072599F">
      <w:pPr>
        <w:jc w:val="center"/>
        <w:rPr>
          <w:rFonts w:ascii="Cambria Math" w:eastAsia="Cambria Math" w:hAnsi="Cambria Math" w:cs="Cambria Math"/>
        </w:rPr>
      </w:pPr>
    </w:p>
    <w:p w14:paraId="0D3D1CE5" w14:textId="1CB6AB20" w:rsidR="006E7419" w:rsidRPr="006E7419" w:rsidRDefault="0072599F" w:rsidP="006E7419">
      <w:pPr>
        <w:jc w:val="both"/>
        <w:rPr>
          <w:rFonts w:ascii="Arial" w:eastAsia="Arial" w:hAnsi="Arial" w:cs="Arial"/>
        </w:rPr>
      </w:pPr>
      <w:r>
        <w:rPr>
          <w:rFonts w:ascii="Arial" w:eastAsia="Arial" w:hAnsi="Arial" w:cs="Arial"/>
        </w:rPr>
        <w:t>La ampacidad mayor resultante es de 2</w:t>
      </w:r>
      <w:r w:rsidR="007372D6">
        <w:rPr>
          <w:rFonts w:ascii="Arial" w:eastAsia="Arial" w:hAnsi="Arial" w:cs="Arial"/>
        </w:rPr>
        <w:t>8.</w:t>
      </w:r>
      <w:r w:rsidR="009D244A">
        <w:rPr>
          <w:rFonts w:ascii="Arial" w:eastAsia="Arial" w:hAnsi="Arial" w:cs="Arial"/>
        </w:rPr>
        <w:t>46</w:t>
      </w:r>
      <w:r>
        <w:rPr>
          <w:rFonts w:ascii="Arial" w:eastAsia="Arial" w:hAnsi="Arial" w:cs="Arial"/>
        </w:rPr>
        <w:t xml:space="preserve"> A, debido a que los conectores MC4 de los módulos e inversor operan a una temperatura nominal mínima de 75°C, con base en el Art. </w:t>
      </w:r>
      <w:r>
        <w:rPr>
          <w:rFonts w:ascii="Arial" w:eastAsia="Arial" w:hAnsi="Arial" w:cs="Arial"/>
          <w:b/>
          <w:color w:val="FF0000"/>
        </w:rPr>
        <w:t>110-14 c)</w:t>
      </w:r>
      <w:r>
        <w:rPr>
          <w:rFonts w:ascii="Arial" w:eastAsia="Arial" w:hAnsi="Arial" w:cs="Arial"/>
        </w:rPr>
        <w:t xml:space="preserve">, se toma en cuenta esta columna de la tabla </w:t>
      </w:r>
      <w:r>
        <w:rPr>
          <w:rFonts w:ascii="Arial" w:eastAsia="Arial" w:hAnsi="Arial" w:cs="Arial"/>
          <w:b/>
          <w:color w:val="FF0000"/>
        </w:rPr>
        <w:t>310-15 b) 16)</w:t>
      </w:r>
      <w:r>
        <w:rPr>
          <w:rFonts w:ascii="Arial" w:eastAsia="Arial" w:hAnsi="Arial" w:cs="Arial"/>
          <w:color w:val="FF0000"/>
        </w:rPr>
        <w:t xml:space="preserve"> </w:t>
      </w:r>
      <w:r>
        <w:rPr>
          <w:rFonts w:ascii="Arial" w:eastAsia="Arial" w:hAnsi="Arial" w:cs="Arial"/>
        </w:rPr>
        <w:t>para seleccionar el conductor, dando como resultado un conductor calibre</w:t>
      </w:r>
      <w:r w:rsidR="00B94B9F">
        <w:rPr>
          <w:rFonts w:ascii="Arial" w:eastAsia="Arial" w:hAnsi="Arial" w:cs="Arial"/>
        </w:rPr>
        <w:t xml:space="preserve"> </w:t>
      </w:r>
      <w:r w:rsidR="00B94B9F" w:rsidRPr="00172E1B">
        <w:rPr>
          <w:rFonts w:ascii="Arial" w:eastAsia="Arial" w:hAnsi="Arial" w:cs="Arial"/>
          <w:b/>
          <w:color w:val="FF0000"/>
        </w:rPr>
        <w:t>1</w:t>
      </w:r>
      <w:r w:rsidR="000C24F3">
        <w:rPr>
          <w:rFonts w:ascii="Arial" w:eastAsia="Arial" w:hAnsi="Arial" w:cs="Arial"/>
          <w:b/>
          <w:color w:val="FF0000"/>
        </w:rPr>
        <w:t xml:space="preserve">0 </w:t>
      </w:r>
      <w:r w:rsidR="00B94B9F" w:rsidRPr="00172E1B">
        <w:rPr>
          <w:rFonts w:ascii="Arial" w:eastAsia="Arial" w:hAnsi="Arial" w:cs="Arial"/>
          <w:b/>
          <w:color w:val="FF0000"/>
        </w:rPr>
        <w:t>AWG (</w:t>
      </w:r>
      <w:r w:rsidR="000C24F3">
        <w:rPr>
          <w:rFonts w:ascii="Arial" w:eastAsia="Arial" w:hAnsi="Arial" w:cs="Arial"/>
          <w:b/>
          <w:color w:val="FF0000"/>
        </w:rPr>
        <w:t>5.26</w:t>
      </w:r>
      <w:r w:rsidR="00B94B9F" w:rsidRPr="00172E1B">
        <w:rPr>
          <w:rFonts w:ascii="Arial" w:eastAsia="Arial" w:hAnsi="Arial" w:cs="Arial"/>
          <w:b/>
          <w:color w:val="FF0000"/>
        </w:rPr>
        <w:t xml:space="preserve"> mm</w:t>
      </w:r>
      <w:r w:rsidR="00B94B9F" w:rsidRPr="00172E1B">
        <w:rPr>
          <w:rFonts w:ascii="Arial" w:eastAsia="Arial" w:hAnsi="Arial" w:cs="Arial"/>
          <w:b/>
          <w:color w:val="FF0000"/>
          <w:vertAlign w:val="superscript"/>
        </w:rPr>
        <w:t>2</w:t>
      </w:r>
      <w:r w:rsidR="00B94B9F" w:rsidRPr="00172E1B">
        <w:rPr>
          <w:rFonts w:ascii="Arial" w:eastAsia="Arial" w:hAnsi="Arial" w:cs="Arial"/>
          <w:b/>
          <w:color w:val="FF0000"/>
        </w:rPr>
        <w:t>)</w:t>
      </w:r>
      <w:r w:rsidR="00B94B9F">
        <w:rPr>
          <w:rFonts w:ascii="Arial" w:eastAsia="Arial" w:hAnsi="Arial" w:cs="Arial"/>
        </w:rPr>
        <w:t xml:space="preserve">, </w:t>
      </w:r>
      <w:r>
        <w:rPr>
          <w:rFonts w:ascii="Arial" w:eastAsia="Arial" w:hAnsi="Arial" w:cs="Arial"/>
        </w:rPr>
        <w:t xml:space="preserve">con una ampacidad de 35 A </w:t>
      </w:r>
      <w:proofErr w:type="spellStart"/>
      <w:r>
        <w:rPr>
          <w:rFonts w:ascii="Arial" w:eastAsia="Arial" w:hAnsi="Arial" w:cs="Arial"/>
        </w:rPr>
        <w:t>a</w:t>
      </w:r>
      <w:proofErr w:type="spellEnd"/>
      <w:r>
        <w:rPr>
          <w:rFonts w:ascii="Arial" w:eastAsia="Arial" w:hAnsi="Arial" w:cs="Arial"/>
        </w:rPr>
        <w:t xml:space="preserve"> una temperatura de operación de 75°C.</w:t>
      </w:r>
    </w:p>
    <w:p w14:paraId="53990511" w14:textId="77777777" w:rsidR="0072599F" w:rsidRDefault="0072599F" w:rsidP="0072599F">
      <w:pPr>
        <w:jc w:val="both"/>
        <w:rPr>
          <w:rFonts w:ascii="Arial" w:eastAsia="Arial" w:hAnsi="Arial" w:cs="Arial"/>
        </w:rPr>
      </w:pPr>
    </w:p>
    <w:p w14:paraId="30643990" w14:textId="1A69FBFC" w:rsidR="0072599F" w:rsidRPr="0056785D" w:rsidRDefault="00897A2A" w:rsidP="0072599F">
      <w:pPr>
        <w:pStyle w:val="Ttulo1"/>
        <w:rPr>
          <w:rFonts w:ascii="Arial" w:eastAsia="Arial" w:hAnsi="Arial" w:cs="Arial"/>
          <w:b w:val="0"/>
          <w:i w:val="0"/>
          <w:color w:val="4472C4"/>
          <w:sz w:val="22"/>
          <w:szCs w:val="22"/>
        </w:rPr>
      </w:pPr>
      <w:bookmarkStart w:id="11" w:name="_Toc163445164"/>
      <w:r>
        <w:rPr>
          <w:rFonts w:ascii="Arial" w:eastAsia="Arial" w:hAnsi="Arial" w:cs="Arial"/>
          <w:color w:val="4472C4"/>
          <w:sz w:val="22"/>
          <w:szCs w:val="22"/>
        </w:rPr>
        <w:t xml:space="preserve">5.1 </w:t>
      </w:r>
      <w:r w:rsidR="0072599F" w:rsidRPr="00E16A81">
        <w:rPr>
          <w:rFonts w:ascii="Arial" w:eastAsia="Arial" w:hAnsi="Arial" w:cs="Arial"/>
          <w:color w:val="4472C4"/>
          <w:sz w:val="22"/>
          <w:szCs w:val="22"/>
        </w:rPr>
        <w:t>Cálculo del fusible</w:t>
      </w:r>
      <w:bookmarkEnd w:id="11"/>
    </w:p>
    <w:p w14:paraId="100121BB" w14:textId="77777777" w:rsidR="0072599F" w:rsidRDefault="0072599F" w:rsidP="0072599F">
      <w:pPr>
        <w:jc w:val="both"/>
        <w:rPr>
          <w:rFonts w:ascii="Arial" w:eastAsia="Arial" w:hAnsi="Arial" w:cs="Arial"/>
        </w:rPr>
      </w:pPr>
    </w:p>
    <w:p w14:paraId="1677C34D" w14:textId="77777777" w:rsidR="0072599F" w:rsidRPr="00E4325A" w:rsidRDefault="0072599F" w:rsidP="0072599F">
      <w:pPr>
        <w:jc w:val="both"/>
        <w:rPr>
          <w:rFonts w:ascii="Arial" w:eastAsia="Arial" w:hAnsi="Arial" w:cs="Arial"/>
        </w:rPr>
      </w:pPr>
      <w:r w:rsidRPr="00E4325A">
        <w:rPr>
          <w:rFonts w:ascii="Arial" w:eastAsia="Arial" w:hAnsi="Arial" w:cs="Arial"/>
        </w:rPr>
        <w:t xml:space="preserve">Con base en la sección </w:t>
      </w:r>
      <w:r w:rsidRPr="00E4325A">
        <w:rPr>
          <w:rFonts w:ascii="Arial" w:eastAsia="Arial" w:hAnsi="Arial" w:cs="Arial"/>
          <w:b/>
          <w:color w:val="FF0000"/>
        </w:rPr>
        <w:t>690-9</w:t>
      </w:r>
      <w:r w:rsidRPr="00E4325A">
        <w:rPr>
          <w:rFonts w:ascii="Arial" w:eastAsia="Arial" w:hAnsi="Arial" w:cs="Arial"/>
        </w:rPr>
        <w:t xml:space="preserve">, se selecciona un dispositivo de protección contra </w:t>
      </w:r>
      <w:proofErr w:type="spellStart"/>
      <w:r w:rsidRPr="00E4325A">
        <w:rPr>
          <w:rFonts w:ascii="Arial" w:eastAsia="Arial" w:hAnsi="Arial" w:cs="Arial"/>
        </w:rPr>
        <w:t>sobrecorriente</w:t>
      </w:r>
      <w:proofErr w:type="spellEnd"/>
      <w:r w:rsidRPr="00E4325A">
        <w:rPr>
          <w:rFonts w:ascii="Arial" w:eastAsia="Arial" w:hAnsi="Arial" w:cs="Arial"/>
        </w:rPr>
        <w:t xml:space="preserve"> de tipo fusible con base en el 125% de la corriente máxima del circuito de fuente fotovoltaica y teniendo en cuenta el fusible máximo indicado en la ficha técnica del módulo fotovoltaico.</w:t>
      </w:r>
    </w:p>
    <w:p w14:paraId="0B8C1593" w14:textId="77777777" w:rsidR="0072599F" w:rsidRPr="00E4325A" w:rsidRDefault="0072599F" w:rsidP="0072599F">
      <w:pPr>
        <w:jc w:val="both"/>
        <w:rPr>
          <w:rFonts w:ascii="Arial" w:eastAsia="Arial" w:hAnsi="Arial" w:cs="Arial"/>
        </w:rPr>
      </w:pPr>
    </w:p>
    <w:p w14:paraId="18246F83" w14:textId="77777777" w:rsidR="0072599F" w:rsidRPr="00E4325A" w:rsidRDefault="0072599F" w:rsidP="0072599F">
      <w:pPr>
        <w:jc w:val="center"/>
        <w:rPr>
          <w:rFonts w:ascii="Cambria Math" w:eastAsia="Cambria Math" w:hAnsi="Cambria Math" w:cs="Cambria Math"/>
          <w:color w:val="000000"/>
          <w:sz w:val="22"/>
          <w:szCs w:val="22"/>
        </w:rPr>
      </w:pPr>
      <m:oMathPara>
        <m:oMath>
          <m:r>
            <w:rPr>
              <w:rFonts w:ascii="Cambria Math" w:eastAsia="Cambria Math" w:hAnsi="Cambria Math" w:cs="Cambria Math"/>
              <w:color w:val="000000"/>
              <w:sz w:val="22"/>
              <w:szCs w:val="22"/>
            </w:rPr>
            <m:t xml:space="preserve">Capacidad del fusible=1.25 x </m:t>
          </m:r>
          <m:sSub>
            <m:sSubPr>
              <m:ctrlPr>
                <w:rPr>
                  <w:rFonts w:ascii="Cambria Math" w:eastAsia="Cambria Math" w:hAnsi="Cambria Math" w:cs="Cambria Math"/>
                  <w:color w:val="000000"/>
                  <w:sz w:val="22"/>
                  <w:szCs w:val="22"/>
                </w:rPr>
              </m:ctrlPr>
            </m:sSubPr>
            <m:e>
              <m:r>
                <w:rPr>
                  <w:rFonts w:ascii="Cambria Math" w:eastAsia="Cambria Math" w:hAnsi="Cambria Math" w:cs="Cambria Math"/>
                  <w:color w:val="000000"/>
                  <w:sz w:val="22"/>
                  <w:szCs w:val="22"/>
                </w:rPr>
                <m:t>I</m:t>
              </m:r>
            </m:e>
            <m:sub>
              <m:r>
                <w:rPr>
                  <w:rFonts w:ascii="Cambria Math" w:eastAsia="Cambria Math" w:hAnsi="Cambria Math" w:cs="Cambria Math"/>
                  <w:color w:val="000000"/>
                  <w:sz w:val="22"/>
                  <w:szCs w:val="22"/>
                </w:rPr>
                <m:t>max</m:t>
              </m:r>
            </m:sub>
          </m:sSub>
        </m:oMath>
      </m:oMathPara>
    </w:p>
    <w:p w14:paraId="48D6B687" w14:textId="6DE76245" w:rsidR="0072599F" w:rsidRPr="00E4325A" w:rsidRDefault="0072599F" w:rsidP="0072599F">
      <w:pPr>
        <w:jc w:val="center"/>
        <w:rPr>
          <w:rFonts w:ascii="Cambria Math" w:eastAsia="Cambria Math" w:hAnsi="Cambria Math" w:cs="Cambria Math"/>
          <w:color w:val="000000"/>
          <w:sz w:val="22"/>
          <w:szCs w:val="22"/>
        </w:rPr>
      </w:pPr>
      <m:oMathPara>
        <m:oMath>
          <m:r>
            <w:rPr>
              <w:rFonts w:ascii="Cambria Math" w:eastAsia="Cambria Math" w:hAnsi="Cambria Math" w:cs="Cambria Math"/>
              <w:color w:val="000000"/>
              <w:sz w:val="22"/>
              <w:szCs w:val="22"/>
            </w:rPr>
            <m:t>Capacidad del fusible=1.25 x 18.5 A=23.125 A</m:t>
          </m:r>
        </m:oMath>
      </m:oMathPara>
    </w:p>
    <w:p w14:paraId="70252CE3" w14:textId="77777777" w:rsidR="0072599F" w:rsidRPr="00E4325A" w:rsidRDefault="0072599F" w:rsidP="0072599F">
      <w:pPr>
        <w:jc w:val="center"/>
        <w:rPr>
          <w:rFonts w:ascii="Cambria Math" w:eastAsia="Cambria Math" w:hAnsi="Cambria Math" w:cs="Cambria Math"/>
          <w:color w:val="000000"/>
          <w:sz w:val="22"/>
          <w:szCs w:val="22"/>
        </w:rPr>
      </w:pPr>
    </w:p>
    <w:p w14:paraId="2055C0F0" w14:textId="77777777" w:rsidR="00E16A81" w:rsidRDefault="00E16A81" w:rsidP="0072599F">
      <w:pPr>
        <w:jc w:val="both"/>
        <w:rPr>
          <w:rFonts w:ascii="Arial" w:eastAsia="Arial" w:hAnsi="Arial" w:cs="Arial"/>
        </w:rPr>
      </w:pPr>
    </w:p>
    <w:p w14:paraId="27910884" w14:textId="77777777" w:rsidR="00E16A81" w:rsidRDefault="00E16A81" w:rsidP="0072599F">
      <w:pPr>
        <w:jc w:val="both"/>
        <w:rPr>
          <w:rFonts w:ascii="Arial" w:eastAsia="Arial" w:hAnsi="Arial" w:cs="Arial"/>
        </w:rPr>
      </w:pPr>
    </w:p>
    <w:p w14:paraId="692908A0" w14:textId="77777777" w:rsidR="00E16A81" w:rsidRDefault="00E16A81" w:rsidP="0072599F">
      <w:pPr>
        <w:jc w:val="both"/>
        <w:rPr>
          <w:rFonts w:ascii="Arial" w:eastAsia="Arial" w:hAnsi="Arial" w:cs="Arial"/>
        </w:rPr>
      </w:pPr>
    </w:p>
    <w:p w14:paraId="43D891D6" w14:textId="77777777" w:rsidR="00E16A81" w:rsidRDefault="00E16A81" w:rsidP="0072599F">
      <w:pPr>
        <w:jc w:val="both"/>
        <w:rPr>
          <w:rFonts w:ascii="Arial" w:eastAsia="Arial" w:hAnsi="Arial" w:cs="Arial"/>
        </w:rPr>
      </w:pPr>
    </w:p>
    <w:p w14:paraId="44374337" w14:textId="6D901305" w:rsidR="0072599F" w:rsidRDefault="0072599F" w:rsidP="0072599F">
      <w:pPr>
        <w:jc w:val="both"/>
        <w:rPr>
          <w:rFonts w:ascii="Arial" w:eastAsia="Arial" w:hAnsi="Arial" w:cs="Arial"/>
        </w:rPr>
      </w:pPr>
      <w:r w:rsidRPr="00E4325A">
        <w:rPr>
          <w:rFonts w:ascii="Arial" w:eastAsia="Arial" w:hAnsi="Arial" w:cs="Arial"/>
        </w:rPr>
        <w:t>Por lo tanto, se elige un fusible de 25 A tipo fotovoltaico con tensión de operación de 1000 V</w:t>
      </w:r>
      <w:r w:rsidRPr="00E4325A">
        <w:rPr>
          <w:rFonts w:ascii="Arial" w:eastAsia="Arial" w:hAnsi="Arial" w:cs="Arial"/>
          <w:vertAlign w:val="subscript"/>
        </w:rPr>
        <w:t>CD</w:t>
      </w:r>
      <w:r w:rsidRPr="00E4325A">
        <w:rPr>
          <w:rFonts w:ascii="Arial" w:eastAsia="Arial" w:hAnsi="Arial" w:cs="Arial"/>
        </w:rPr>
        <w:t xml:space="preserve"> para cada una de las cadenas que llegan a los inversores, el cual no supera el valor máximo para fusible indicado en la ficha técnica del módulo fotovoltaico.</w:t>
      </w:r>
      <w:r w:rsidR="00DA0230">
        <w:rPr>
          <w:rFonts w:ascii="Arial" w:eastAsia="Arial" w:hAnsi="Arial" w:cs="Arial"/>
        </w:rPr>
        <w:t xml:space="preserve"> </w:t>
      </w:r>
      <w:r w:rsidRPr="00E4325A">
        <w:rPr>
          <w:rFonts w:ascii="Arial" w:eastAsia="Arial" w:hAnsi="Arial" w:cs="Arial"/>
        </w:rPr>
        <w:t xml:space="preserve">Para el caso de esta instalación </w:t>
      </w:r>
      <w:r w:rsidR="00DA0230">
        <w:rPr>
          <w:rFonts w:ascii="Arial" w:eastAsia="Arial" w:hAnsi="Arial" w:cs="Arial"/>
        </w:rPr>
        <w:t xml:space="preserve">se </w:t>
      </w:r>
      <w:r w:rsidRPr="00E4325A">
        <w:rPr>
          <w:rFonts w:ascii="Arial" w:eastAsia="Arial" w:hAnsi="Arial" w:cs="Arial"/>
        </w:rPr>
        <w:t>considera</w:t>
      </w:r>
      <w:r w:rsidR="00DA0230">
        <w:rPr>
          <w:rFonts w:ascii="Arial" w:eastAsia="Arial" w:hAnsi="Arial" w:cs="Arial"/>
        </w:rPr>
        <w:t xml:space="preserve"> poner una caja de cadena por inversor la cual no tendrá ningún arreglo en paralelo y contará con las protecciones antes mencionadas.</w:t>
      </w:r>
    </w:p>
    <w:p w14:paraId="171A7989" w14:textId="77777777" w:rsidR="0072599F" w:rsidRDefault="0072599F" w:rsidP="0072599F">
      <w:pPr>
        <w:jc w:val="both"/>
        <w:rPr>
          <w:rFonts w:ascii="Arial" w:eastAsia="Arial" w:hAnsi="Arial" w:cs="Arial"/>
          <w:b/>
          <w:i/>
          <w:color w:val="4472C4"/>
        </w:rPr>
      </w:pPr>
    </w:p>
    <w:p w14:paraId="6DB54D77" w14:textId="4E03D9D4" w:rsidR="0072599F" w:rsidRPr="0095411E" w:rsidRDefault="00897A2A" w:rsidP="0072599F">
      <w:pPr>
        <w:jc w:val="both"/>
        <w:rPr>
          <w:rFonts w:ascii="Arial" w:eastAsia="Arial" w:hAnsi="Arial" w:cs="Arial"/>
          <w:b/>
          <w:i/>
          <w:color w:val="4472C4"/>
          <w:sz w:val="22"/>
          <w:szCs w:val="22"/>
        </w:rPr>
      </w:pPr>
      <w:r w:rsidRPr="00E16A81">
        <w:rPr>
          <w:rFonts w:ascii="Arial" w:eastAsia="Arial" w:hAnsi="Arial" w:cs="Arial"/>
          <w:b/>
          <w:i/>
          <w:color w:val="4472C4"/>
          <w:sz w:val="22"/>
          <w:szCs w:val="22"/>
        </w:rPr>
        <w:t xml:space="preserve">5.2 </w:t>
      </w:r>
      <w:r w:rsidR="0072599F" w:rsidRPr="00E16A81">
        <w:rPr>
          <w:rFonts w:ascii="Arial" w:eastAsia="Arial" w:hAnsi="Arial" w:cs="Arial"/>
          <w:b/>
          <w:i/>
          <w:color w:val="4472C4"/>
          <w:sz w:val="22"/>
          <w:szCs w:val="22"/>
        </w:rPr>
        <w:t>Conductor de puesta a tierra de equipos</w:t>
      </w:r>
    </w:p>
    <w:p w14:paraId="5F69C01F" w14:textId="77777777" w:rsidR="0072599F" w:rsidRDefault="0072599F" w:rsidP="0072599F">
      <w:pPr>
        <w:jc w:val="both"/>
        <w:rPr>
          <w:rFonts w:ascii="Arial" w:eastAsia="Arial" w:hAnsi="Arial" w:cs="Arial"/>
        </w:rPr>
      </w:pPr>
    </w:p>
    <w:p w14:paraId="76FC42B2" w14:textId="77777777" w:rsidR="0072599F" w:rsidRDefault="0072599F" w:rsidP="0072599F">
      <w:pPr>
        <w:jc w:val="both"/>
        <w:rPr>
          <w:rFonts w:ascii="Arial" w:eastAsia="Arial" w:hAnsi="Arial" w:cs="Arial"/>
        </w:rPr>
      </w:pPr>
      <w:r>
        <w:rPr>
          <w:rFonts w:ascii="Arial" w:eastAsia="Arial" w:hAnsi="Arial" w:cs="Arial"/>
        </w:rPr>
        <w:t xml:space="preserve">La selección del calibre del conductor de puesta a tierra de equipos se hace con base en la sección </w:t>
      </w:r>
      <w:r>
        <w:rPr>
          <w:rFonts w:ascii="Arial" w:eastAsia="Arial" w:hAnsi="Arial" w:cs="Arial"/>
          <w:b/>
          <w:color w:val="FF0000"/>
        </w:rPr>
        <w:t>690-45 y 250-122 a)</w:t>
      </w:r>
      <w:r>
        <w:rPr>
          <w:rFonts w:ascii="Arial" w:eastAsia="Arial" w:hAnsi="Arial" w:cs="Arial"/>
          <w:color w:val="FF0000"/>
        </w:rPr>
        <w:t xml:space="preserve"> </w:t>
      </w:r>
      <w:r>
        <w:rPr>
          <w:rFonts w:ascii="Arial" w:eastAsia="Arial" w:hAnsi="Arial" w:cs="Arial"/>
        </w:rPr>
        <w:t xml:space="preserve">considerando el dispositivo de protección contra </w:t>
      </w:r>
      <w:proofErr w:type="spellStart"/>
      <w:r>
        <w:rPr>
          <w:rFonts w:ascii="Arial" w:eastAsia="Arial" w:hAnsi="Arial" w:cs="Arial"/>
        </w:rPr>
        <w:t>sobrecorriente</w:t>
      </w:r>
      <w:proofErr w:type="spellEnd"/>
      <w:r>
        <w:rPr>
          <w:rFonts w:ascii="Arial" w:eastAsia="Arial" w:hAnsi="Arial" w:cs="Arial"/>
        </w:rPr>
        <w:t xml:space="preserve"> del circuito, o alguno simulado:</w:t>
      </w:r>
    </w:p>
    <w:p w14:paraId="469793E9" w14:textId="77777777" w:rsidR="0072599F" w:rsidRDefault="0072599F" w:rsidP="0072599F">
      <w:pPr>
        <w:jc w:val="both"/>
        <w:rPr>
          <w:rFonts w:ascii="Arial" w:eastAsia="Arial" w:hAnsi="Arial" w:cs="Arial"/>
        </w:rPr>
      </w:pPr>
    </w:p>
    <w:p w14:paraId="40122531"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DPSC≥1.25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max</m:t>
              </m:r>
            </m:sub>
          </m:sSub>
        </m:oMath>
      </m:oMathPara>
    </w:p>
    <w:p w14:paraId="13299096" w14:textId="014A9E9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DPSC≥1.25 x 18.5 A</m:t>
          </m:r>
        </m:oMath>
      </m:oMathPara>
    </w:p>
    <w:p w14:paraId="3C9C7E6B" w14:textId="0F7871D9"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DPSC≥23.125 A</m:t>
          </m:r>
        </m:oMath>
      </m:oMathPara>
    </w:p>
    <w:p w14:paraId="5AAAA3FD" w14:textId="77777777" w:rsidR="0072599F" w:rsidRDefault="0072599F" w:rsidP="0072599F">
      <w:pPr>
        <w:rPr>
          <w:rFonts w:ascii="Arial" w:eastAsia="Arial" w:hAnsi="Arial" w:cs="Arial"/>
          <w:color w:val="FF0000"/>
        </w:rPr>
      </w:pPr>
    </w:p>
    <w:p w14:paraId="703B910E" w14:textId="3CD61F01" w:rsidR="004F0205" w:rsidRDefault="0072599F" w:rsidP="0072599F">
      <w:pPr>
        <w:jc w:val="both"/>
        <w:rPr>
          <w:rFonts w:ascii="Arial" w:eastAsia="Arial" w:hAnsi="Arial" w:cs="Arial"/>
        </w:rPr>
      </w:pPr>
      <w:r>
        <w:rPr>
          <w:rFonts w:ascii="Arial" w:eastAsia="Arial" w:hAnsi="Arial" w:cs="Arial"/>
        </w:rPr>
        <w:t>Por lo tanto, la protección sería de 25 A, por lo que se selecciona un cable de cobre de calibre 5.26 mm</w:t>
      </w:r>
      <w:r>
        <w:rPr>
          <w:rFonts w:ascii="Arial" w:eastAsia="Arial" w:hAnsi="Arial" w:cs="Arial"/>
          <w:vertAlign w:val="superscript"/>
        </w:rPr>
        <w:t>2</w:t>
      </w:r>
      <w:r>
        <w:rPr>
          <w:rFonts w:ascii="Arial" w:eastAsia="Arial" w:hAnsi="Arial" w:cs="Arial"/>
        </w:rPr>
        <w:t xml:space="preserve"> (</w:t>
      </w:r>
      <w:r w:rsidR="004F0205">
        <w:rPr>
          <w:rFonts w:ascii="Arial" w:eastAsia="Arial" w:hAnsi="Arial" w:cs="Arial"/>
        </w:rPr>
        <w:t>1</w:t>
      </w:r>
      <w:r>
        <w:rPr>
          <w:rFonts w:ascii="Arial" w:eastAsia="Arial" w:hAnsi="Arial" w:cs="Arial"/>
        </w:rPr>
        <w:t xml:space="preserve">0 AWG), conforme a la </w:t>
      </w:r>
      <w:r w:rsidRPr="00670E1C">
        <w:rPr>
          <w:rFonts w:ascii="Arial" w:eastAsia="Arial" w:hAnsi="Arial" w:cs="Arial"/>
          <w:b/>
          <w:color w:val="FF0000"/>
        </w:rPr>
        <w:t>tabla 250-122</w:t>
      </w:r>
      <w:r>
        <w:rPr>
          <w:rFonts w:ascii="Arial" w:eastAsia="Arial" w:hAnsi="Arial" w:cs="Arial"/>
        </w:rPr>
        <w:t>.</w:t>
      </w:r>
      <w:r w:rsidR="00410CC9">
        <w:rPr>
          <w:rFonts w:ascii="Arial" w:eastAsia="Arial" w:hAnsi="Arial" w:cs="Arial"/>
        </w:rPr>
        <w:t xml:space="preserve"> El conductor a utilizar será cable trenzado de 7 hilos de cobre no cubierto.</w:t>
      </w:r>
    </w:p>
    <w:p w14:paraId="4ED752A9" w14:textId="140A9A31" w:rsidR="0072599F" w:rsidRDefault="00DD0D6D" w:rsidP="00DD0D6D">
      <w:pPr>
        <w:tabs>
          <w:tab w:val="left" w:pos="1640"/>
        </w:tabs>
        <w:jc w:val="both"/>
        <w:rPr>
          <w:rFonts w:ascii="Nexa Regular" w:eastAsia="Nexa Regular" w:hAnsi="Nexa Regular" w:cs="Nexa Regular"/>
        </w:rPr>
      </w:pPr>
      <w:r>
        <w:rPr>
          <w:rFonts w:ascii="Nexa Regular" w:eastAsia="Nexa Regular" w:hAnsi="Nexa Regular" w:cs="Nexa Regular"/>
        </w:rPr>
        <w:tab/>
      </w:r>
    </w:p>
    <w:p w14:paraId="358AFA62" w14:textId="76A4A173" w:rsidR="0072599F" w:rsidRDefault="00897A2A" w:rsidP="0072599F">
      <w:pPr>
        <w:jc w:val="both"/>
        <w:rPr>
          <w:rFonts w:ascii="Arial" w:eastAsia="Arial" w:hAnsi="Arial" w:cs="Arial"/>
          <w:b/>
          <w:i/>
          <w:color w:val="4472C4"/>
          <w:sz w:val="22"/>
          <w:szCs w:val="22"/>
        </w:rPr>
      </w:pPr>
      <w:r>
        <w:rPr>
          <w:rFonts w:ascii="Arial" w:eastAsia="Arial" w:hAnsi="Arial" w:cs="Arial"/>
          <w:b/>
          <w:i/>
          <w:color w:val="4472C4"/>
          <w:sz w:val="22"/>
          <w:szCs w:val="22"/>
        </w:rPr>
        <w:t xml:space="preserve">5.3 </w:t>
      </w:r>
      <w:r w:rsidR="0072599F" w:rsidRPr="0095411E">
        <w:rPr>
          <w:rFonts w:ascii="Arial" w:eastAsia="Arial" w:hAnsi="Arial" w:cs="Arial"/>
          <w:b/>
          <w:i/>
          <w:color w:val="4472C4"/>
          <w:sz w:val="22"/>
          <w:szCs w:val="22"/>
        </w:rPr>
        <w:t>Cálculo de la canalización</w:t>
      </w:r>
      <w:r w:rsidR="006E7419">
        <w:rPr>
          <w:rFonts w:ascii="Arial" w:eastAsia="Arial" w:hAnsi="Arial" w:cs="Arial"/>
          <w:b/>
          <w:i/>
          <w:color w:val="4472C4"/>
          <w:sz w:val="22"/>
          <w:szCs w:val="22"/>
        </w:rPr>
        <w:t xml:space="preserve"> tipo </w:t>
      </w:r>
      <w:proofErr w:type="spellStart"/>
      <w:r w:rsidR="006E7419">
        <w:rPr>
          <w:rFonts w:ascii="Arial" w:eastAsia="Arial" w:hAnsi="Arial" w:cs="Arial"/>
          <w:b/>
          <w:i/>
          <w:color w:val="4472C4"/>
          <w:sz w:val="22"/>
          <w:szCs w:val="22"/>
        </w:rPr>
        <w:t>conduit</w:t>
      </w:r>
      <w:proofErr w:type="spellEnd"/>
      <w:r w:rsidR="006E7419">
        <w:rPr>
          <w:rFonts w:ascii="Arial" w:eastAsia="Arial" w:hAnsi="Arial" w:cs="Arial"/>
          <w:b/>
          <w:i/>
          <w:color w:val="4472C4"/>
          <w:sz w:val="22"/>
          <w:szCs w:val="22"/>
        </w:rPr>
        <w:t xml:space="preserve"> </w:t>
      </w:r>
    </w:p>
    <w:p w14:paraId="63DC9916" w14:textId="77777777" w:rsidR="006E7419" w:rsidRPr="0095411E" w:rsidRDefault="006E7419" w:rsidP="0072599F">
      <w:pPr>
        <w:jc w:val="both"/>
        <w:rPr>
          <w:rFonts w:ascii="Arial" w:eastAsia="Arial" w:hAnsi="Arial" w:cs="Arial"/>
          <w:b/>
          <w:i/>
          <w:color w:val="4472C4"/>
          <w:sz w:val="22"/>
          <w:szCs w:val="22"/>
        </w:rPr>
      </w:pPr>
    </w:p>
    <w:p w14:paraId="31C95664" w14:textId="37239AFF" w:rsidR="0072599F" w:rsidRDefault="0072599F" w:rsidP="0072599F">
      <w:pPr>
        <w:jc w:val="both"/>
        <w:rPr>
          <w:rFonts w:ascii="Arial" w:eastAsia="Arial" w:hAnsi="Arial" w:cs="Arial"/>
          <w:color w:val="000000"/>
        </w:rPr>
      </w:pPr>
      <w:r>
        <w:rPr>
          <w:rFonts w:ascii="Arial" w:eastAsia="Arial" w:hAnsi="Arial" w:cs="Arial"/>
          <w:color w:val="000000"/>
        </w:rPr>
        <w:t>Debido a la disposición de los módulos en la estructura, por cada canalización pasarán cierta cantidad de conductores, los cuales se resumen en la siguiente tabla:</w:t>
      </w:r>
    </w:p>
    <w:p w14:paraId="1404184B" w14:textId="1ABDBA61" w:rsidR="0072599F" w:rsidRDefault="0054451B" w:rsidP="0072599F">
      <w:pPr>
        <w:jc w:val="both"/>
        <w:rPr>
          <w:rFonts w:ascii="Arial" w:eastAsia="Arial" w:hAnsi="Arial" w:cs="Arial"/>
          <w:color w:val="000000"/>
        </w:rPr>
      </w:pPr>
      <w:r>
        <w:rPr>
          <w:rFonts w:ascii="Arial" w:eastAsia="Arial" w:hAnsi="Arial" w:cs="Arial"/>
          <w:color w:val="000000"/>
        </w:rPr>
        <w:t xml:space="preserve"> </w:t>
      </w:r>
    </w:p>
    <w:tbl>
      <w:tblPr>
        <w:tblW w:w="7225" w:type="dxa"/>
        <w:jc w:val="center"/>
        <w:tblBorders>
          <w:top w:val="single" w:sz="4" w:space="0" w:color="A5A5A5"/>
          <w:left w:val="single" w:sz="4" w:space="0" w:color="F7CBAC"/>
          <w:bottom w:val="single" w:sz="4" w:space="0" w:color="A5A5A5"/>
          <w:right w:val="single" w:sz="4" w:space="0" w:color="F7CBAC"/>
          <w:insideH w:val="single" w:sz="4" w:space="0" w:color="C9C9C9"/>
          <w:insideV w:val="single" w:sz="4" w:space="0" w:color="C9C9C9"/>
        </w:tblBorders>
        <w:tblLayout w:type="fixed"/>
        <w:tblLook w:val="0400" w:firstRow="0" w:lastRow="0" w:firstColumn="0" w:lastColumn="0" w:noHBand="0" w:noVBand="1"/>
      </w:tblPr>
      <w:tblGrid>
        <w:gridCol w:w="1544"/>
        <w:gridCol w:w="1944"/>
        <w:gridCol w:w="3737"/>
      </w:tblGrid>
      <w:tr w:rsidR="0072599F" w14:paraId="2B34581A" w14:textId="77777777" w:rsidTr="00541020">
        <w:trPr>
          <w:jc w:val="center"/>
        </w:trPr>
        <w:tc>
          <w:tcPr>
            <w:tcW w:w="1544" w:type="dxa"/>
          </w:tcPr>
          <w:p w14:paraId="7C24A02D" w14:textId="77777777" w:rsidR="0072599F" w:rsidRDefault="0072599F" w:rsidP="00541020">
            <w:pPr>
              <w:jc w:val="center"/>
              <w:rPr>
                <w:rFonts w:ascii="Arial" w:eastAsia="Arial" w:hAnsi="Arial" w:cs="Arial"/>
                <w:color w:val="000000"/>
              </w:rPr>
            </w:pPr>
            <w:r>
              <w:rPr>
                <w:rFonts w:ascii="Arial" w:eastAsia="Arial" w:hAnsi="Arial" w:cs="Arial"/>
                <w:color w:val="000000"/>
              </w:rPr>
              <w:t>INVERSOR</w:t>
            </w:r>
          </w:p>
        </w:tc>
        <w:tc>
          <w:tcPr>
            <w:tcW w:w="1944" w:type="dxa"/>
            <w:vAlign w:val="center"/>
          </w:tcPr>
          <w:p w14:paraId="2421E1A0" w14:textId="77777777" w:rsidR="0072599F" w:rsidRDefault="0072599F" w:rsidP="00541020">
            <w:pPr>
              <w:jc w:val="center"/>
              <w:rPr>
                <w:rFonts w:ascii="Arial" w:eastAsia="Arial" w:hAnsi="Arial" w:cs="Arial"/>
                <w:color w:val="000000"/>
              </w:rPr>
            </w:pPr>
            <w:r>
              <w:rPr>
                <w:rFonts w:ascii="Arial" w:eastAsia="Arial" w:hAnsi="Arial" w:cs="Arial"/>
                <w:color w:val="000000"/>
                <w:sz w:val="24"/>
                <w:szCs w:val="24"/>
              </w:rPr>
              <w:t>Canalización</w:t>
            </w:r>
          </w:p>
        </w:tc>
        <w:tc>
          <w:tcPr>
            <w:tcW w:w="3737" w:type="dxa"/>
            <w:vAlign w:val="center"/>
          </w:tcPr>
          <w:p w14:paraId="42D97398" w14:textId="77777777" w:rsidR="0072599F" w:rsidRDefault="0072599F" w:rsidP="00541020">
            <w:pPr>
              <w:jc w:val="center"/>
              <w:rPr>
                <w:rFonts w:ascii="Arial" w:eastAsia="Arial" w:hAnsi="Arial" w:cs="Arial"/>
                <w:color w:val="000000"/>
              </w:rPr>
            </w:pPr>
            <w:r>
              <w:rPr>
                <w:rFonts w:ascii="Arial" w:eastAsia="Arial" w:hAnsi="Arial" w:cs="Arial"/>
                <w:color w:val="000000"/>
              </w:rPr>
              <w:t>CARACTERÍSTICAS</w:t>
            </w:r>
          </w:p>
        </w:tc>
      </w:tr>
      <w:tr w:rsidR="0054451B" w14:paraId="2567A3D2" w14:textId="77777777" w:rsidTr="00541020">
        <w:trPr>
          <w:jc w:val="center"/>
        </w:trPr>
        <w:tc>
          <w:tcPr>
            <w:tcW w:w="1544" w:type="dxa"/>
            <w:vMerge w:val="restart"/>
            <w:vAlign w:val="center"/>
          </w:tcPr>
          <w:p w14:paraId="122494AC" w14:textId="496412E1" w:rsidR="0054451B" w:rsidRDefault="0054451B" w:rsidP="0054451B">
            <w:pPr>
              <w:jc w:val="center"/>
              <w:rPr>
                <w:rFonts w:ascii="Arial" w:eastAsia="Arial" w:hAnsi="Arial" w:cs="Arial"/>
                <w:color w:val="000000"/>
              </w:rPr>
            </w:pPr>
            <w:r>
              <w:rPr>
                <w:rFonts w:ascii="Arial" w:eastAsia="Arial" w:hAnsi="Arial" w:cs="Arial"/>
                <w:color w:val="000000"/>
              </w:rPr>
              <w:t>1</w:t>
            </w:r>
          </w:p>
        </w:tc>
        <w:tc>
          <w:tcPr>
            <w:tcW w:w="1944" w:type="dxa"/>
            <w:vAlign w:val="center"/>
          </w:tcPr>
          <w:p w14:paraId="206838F1" w14:textId="7404CCA9" w:rsidR="0054451B" w:rsidRDefault="0054451B" w:rsidP="00541020">
            <w:pPr>
              <w:jc w:val="center"/>
              <w:rPr>
                <w:rFonts w:ascii="Arial" w:eastAsia="Arial" w:hAnsi="Arial" w:cs="Arial"/>
                <w:color w:val="000000"/>
              </w:rPr>
            </w:pPr>
            <w:r>
              <w:rPr>
                <w:rFonts w:ascii="Arial" w:eastAsia="Arial" w:hAnsi="Arial" w:cs="Arial"/>
                <w:color w:val="000000"/>
              </w:rPr>
              <w:t>Tubería 1</w:t>
            </w:r>
          </w:p>
        </w:tc>
        <w:tc>
          <w:tcPr>
            <w:tcW w:w="3737" w:type="dxa"/>
          </w:tcPr>
          <w:p w14:paraId="585EB9C2" w14:textId="7C4BCB64" w:rsidR="0054451B" w:rsidRDefault="0054451B" w:rsidP="00E9612E">
            <w:pPr>
              <w:jc w:val="center"/>
              <w:rPr>
                <w:rFonts w:ascii="Arial" w:eastAsia="Arial" w:hAnsi="Arial" w:cs="Arial"/>
                <w:color w:val="000000"/>
              </w:rPr>
            </w:pPr>
            <w:r>
              <w:rPr>
                <w:rFonts w:ascii="Arial" w:eastAsia="Arial" w:hAnsi="Arial" w:cs="Arial"/>
                <w:color w:val="000000"/>
              </w:rPr>
              <w:t>2 STRING</w:t>
            </w:r>
          </w:p>
          <w:p w14:paraId="69881A58" w14:textId="1AF329C3" w:rsidR="0054451B" w:rsidRDefault="0054451B" w:rsidP="00E9612E">
            <w:pPr>
              <w:jc w:val="center"/>
              <w:rPr>
                <w:rFonts w:ascii="Arial" w:eastAsia="Arial" w:hAnsi="Arial" w:cs="Arial"/>
                <w:color w:val="000000"/>
              </w:rPr>
            </w:pPr>
            <w:r>
              <w:rPr>
                <w:rFonts w:ascii="Arial" w:eastAsia="Arial" w:hAnsi="Arial" w:cs="Arial"/>
                <w:color w:val="000000"/>
              </w:rPr>
              <w:t>(2+ solar, 2 - solar y 1 CPTE)</w:t>
            </w:r>
          </w:p>
        </w:tc>
      </w:tr>
      <w:tr w:rsidR="0054451B" w14:paraId="6FC97316" w14:textId="77777777" w:rsidTr="00541020">
        <w:trPr>
          <w:jc w:val="center"/>
        </w:trPr>
        <w:tc>
          <w:tcPr>
            <w:tcW w:w="1544" w:type="dxa"/>
            <w:vMerge/>
            <w:vAlign w:val="center"/>
          </w:tcPr>
          <w:p w14:paraId="5D694890" w14:textId="4763E2EF" w:rsidR="0054451B" w:rsidRDefault="0054451B" w:rsidP="00B959A9">
            <w:pPr>
              <w:jc w:val="center"/>
              <w:rPr>
                <w:rFonts w:ascii="Arial" w:eastAsia="Arial" w:hAnsi="Arial" w:cs="Arial"/>
                <w:color w:val="000000"/>
              </w:rPr>
            </w:pPr>
          </w:p>
        </w:tc>
        <w:tc>
          <w:tcPr>
            <w:tcW w:w="1944" w:type="dxa"/>
            <w:vAlign w:val="center"/>
          </w:tcPr>
          <w:p w14:paraId="2B11B3E6" w14:textId="056C57D9" w:rsidR="0054451B" w:rsidRDefault="0054451B" w:rsidP="00B959A9">
            <w:pPr>
              <w:jc w:val="center"/>
              <w:rPr>
                <w:rFonts w:ascii="Arial" w:eastAsia="Arial" w:hAnsi="Arial" w:cs="Arial"/>
                <w:color w:val="000000"/>
              </w:rPr>
            </w:pPr>
            <w:r>
              <w:rPr>
                <w:rFonts w:ascii="Arial" w:eastAsia="Arial" w:hAnsi="Arial" w:cs="Arial"/>
                <w:color w:val="000000"/>
              </w:rPr>
              <w:t>Tubería 2</w:t>
            </w:r>
          </w:p>
        </w:tc>
        <w:tc>
          <w:tcPr>
            <w:tcW w:w="3737" w:type="dxa"/>
          </w:tcPr>
          <w:p w14:paraId="2AF1B283" w14:textId="77777777" w:rsidR="0054451B" w:rsidRDefault="0054451B" w:rsidP="00B959A9">
            <w:pPr>
              <w:jc w:val="center"/>
              <w:rPr>
                <w:rFonts w:ascii="Arial" w:eastAsia="Arial" w:hAnsi="Arial" w:cs="Arial"/>
                <w:color w:val="000000"/>
              </w:rPr>
            </w:pPr>
            <w:r>
              <w:rPr>
                <w:rFonts w:ascii="Arial" w:eastAsia="Arial" w:hAnsi="Arial" w:cs="Arial"/>
                <w:color w:val="000000"/>
              </w:rPr>
              <w:t>2 STRING</w:t>
            </w:r>
          </w:p>
          <w:p w14:paraId="612F547F" w14:textId="155A18C5" w:rsidR="0054451B" w:rsidRDefault="0054451B" w:rsidP="00B959A9">
            <w:pPr>
              <w:jc w:val="center"/>
              <w:rPr>
                <w:rFonts w:ascii="Arial" w:eastAsia="Arial" w:hAnsi="Arial" w:cs="Arial"/>
                <w:color w:val="000000"/>
              </w:rPr>
            </w:pPr>
            <w:r>
              <w:rPr>
                <w:rFonts w:ascii="Arial" w:eastAsia="Arial" w:hAnsi="Arial" w:cs="Arial"/>
                <w:color w:val="000000"/>
              </w:rPr>
              <w:t>(2+ solar, 2 - solar y 1 CPTE)</w:t>
            </w:r>
          </w:p>
        </w:tc>
      </w:tr>
      <w:tr w:rsidR="0054451B" w14:paraId="0B54AF9B" w14:textId="77777777" w:rsidTr="00541020">
        <w:trPr>
          <w:jc w:val="center"/>
        </w:trPr>
        <w:tc>
          <w:tcPr>
            <w:tcW w:w="1544" w:type="dxa"/>
            <w:vMerge/>
            <w:vAlign w:val="center"/>
          </w:tcPr>
          <w:p w14:paraId="240D1A82" w14:textId="01F74627" w:rsidR="0054451B" w:rsidRDefault="0054451B" w:rsidP="00B959A9">
            <w:pPr>
              <w:jc w:val="center"/>
              <w:rPr>
                <w:rFonts w:ascii="Arial" w:eastAsia="Arial" w:hAnsi="Arial" w:cs="Arial"/>
                <w:color w:val="000000"/>
              </w:rPr>
            </w:pPr>
          </w:p>
        </w:tc>
        <w:tc>
          <w:tcPr>
            <w:tcW w:w="1944" w:type="dxa"/>
            <w:vAlign w:val="center"/>
          </w:tcPr>
          <w:p w14:paraId="25BEB190" w14:textId="01D44955" w:rsidR="0054451B" w:rsidRDefault="0054451B" w:rsidP="00B959A9">
            <w:pPr>
              <w:jc w:val="center"/>
              <w:rPr>
                <w:rFonts w:ascii="Arial" w:eastAsia="Arial" w:hAnsi="Arial" w:cs="Arial"/>
                <w:color w:val="000000"/>
              </w:rPr>
            </w:pPr>
            <w:r>
              <w:rPr>
                <w:rFonts w:ascii="Arial" w:eastAsia="Arial" w:hAnsi="Arial" w:cs="Arial"/>
                <w:color w:val="000000"/>
              </w:rPr>
              <w:t>Tubería 3</w:t>
            </w:r>
          </w:p>
        </w:tc>
        <w:tc>
          <w:tcPr>
            <w:tcW w:w="3737" w:type="dxa"/>
          </w:tcPr>
          <w:p w14:paraId="47C3B6C7" w14:textId="77777777" w:rsidR="0054451B" w:rsidRDefault="0054451B" w:rsidP="00B959A9">
            <w:pPr>
              <w:jc w:val="center"/>
              <w:rPr>
                <w:rFonts w:ascii="Arial" w:eastAsia="Arial" w:hAnsi="Arial" w:cs="Arial"/>
                <w:color w:val="000000"/>
              </w:rPr>
            </w:pPr>
            <w:r>
              <w:rPr>
                <w:rFonts w:ascii="Arial" w:eastAsia="Arial" w:hAnsi="Arial" w:cs="Arial"/>
                <w:color w:val="000000"/>
              </w:rPr>
              <w:t>2 STRING</w:t>
            </w:r>
          </w:p>
          <w:p w14:paraId="1FAEADF7" w14:textId="3A47D1ED" w:rsidR="0054451B" w:rsidRDefault="0054451B" w:rsidP="00B959A9">
            <w:pPr>
              <w:jc w:val="center"/>
              <w:rPr>
                <w:rFonts w:ascii="Arial" w:eastAsia="Arial" w:hAnsi="Arial" w:cs="Arial"/>
                <w:color w:val="000000"/>
              </w:rPr>
            </w:pPr>
            <w:r>
              <w:rPr>
                <w:rFonts w:ascii="Arial" w:eastAsia="Arial" w:hAnsi="Arial" w:cs="Arial"/>
                <w:color w:val="000000"/>
              </w:rPr>
              <w:t>(2+ solar, 2 - solar y 1 CPTE)</w:t>
            </w:r>
          </w:p>
        </w:tc>
      </w:tr>
      <w:tr w:rsidR="0054451B" w14:paraId="52886388" w14:textId="77777777" w:rsidTr="00541020">
        <w:trPr>
          <w:jc w:val="center"/>
        </w:trPr>
        <w:tc>
          <w:tcPr>
            <w:tcW w:w="1544" w:type="dxa"/>
            <w:vMerge/>
            <w:vAlign w:val="center"/>
          </w:tcPr>
          <w:p w14:paraId="58C3DC93" w14:textId="08F3BFF1" w:rsidR="0054451B" w:rsidRDefault="0054451B" w:rsidP="00B959A9">
            <w:pPr>
              <w:jc w:val="center"/>
              <w:rPr>
                <w:rFonts w:ascii="Arial" w:eastAsia="Arial" w:hAnsi="Arial" w:cs="Arial"/>
                <w:color w:val="000000"/>
              </w:rPr>
            </w:pPr>
          </w:p>
        </w:tc>
        <w:tc>
          <w:tcPr>
            <w:tcW w:w="1944" w:type="dxa"/>
            <w:vAlign w:val="center"/>
          </w:tcPr>
          <w:p w14:paraId="6CF1E3DE" w14:textId="205CBE5D" w:rsidR="0054451B" w:rsidRDefault="0054451B" w:rsidP="00B959A9">
            <w:pPr>
              <w:jc w:val="center"/>
              <w:rPr>
                <w:rFonts w:ascii="Arial" w:eastAsia="Arial" w:hAnsi="Arial" w:cs="Arial"/>
                <w:color w:val="000000"/>
              </w:rPr>
            </w:pPr>
            <w:r>
              <w:rPr>
                <w:rFonts w:ascii="Arial" w:eastAsia="Arial" w:hAnsi="Arial" w:cs="Arial"/>
                <w:color w:val="000000"/>
              </w:rPr>
              <w:t>Tubería 4</w:t>
            </w:r>
          </w:p>
        </w:tc>
        <w:tc>
          <w:tcPr>
            <w:tcW w:w="3737" w:type="dxa"/>
          </w:tcPr>
          <w:p w14:paraId="5075C5D5" w14:textId="77777777" w:rsidR="0054451B" w:rsidRDefault="0054451B" w:rsidP="00B959A9">
            <w:pPr>
              <w:jc w:val="center"/>
              <w:rPr>
                <w:rFonts w:ascii="Arial" w:eastAsia="Arial" w:hAnsi="Arial" w:cs="Arial"/>
                <w:color w:val="000000"/>
              </w:rPr>
            </w:pPr>
            <w:r>
              <w:rPr>
                <w:rFonts w:ascii="Arial" w:eastAsia="Arial" w:hAnsi="Arial" w:cs="Arial"/>
                <w:color w:val="000000"/>
              </w:rPr>
              <w:t>2 STRING</w:t>
            </w:r>
          </w:p>
          <w:p w14:paraId="16BFAE24" w14:textId="51335791" w:rsidR="0054451B" w:rsidRDefault="0054451B" w:rsidP="00B959A9">
            <w:pPr>
              <w:jc w:val="center"/>
              <w:rPr>
                <w:rFonts w:ascii="Arial" w:eastAsia="Arial" w:hAnsi="Arial" w:cs="Arial"/>
                <w:color w:val="000000"/>
              </w:rPr>
            </w:pPr>
            <w:r>
              <w:rPr>
                <w:rFonts w:ascii="Arial" w:eastAsia="Arial" w:hAnsi="Arial" w:cs="Arial"/>
                <w:color w:val="000000"/>
              </w:rPr>
              <w:t>(2+ solar, 2 - solar y 1 CPTE)</w:t>
            </w:r>
          </w:p>
        </w:tc>
      </w:tr>
      <w:tr w:rsidR="0054451B" w14:paraId="3BC81469" w14:textId="77777777" w:rsidTr="00541020">
        <w:trPr>
          <w:jc w:val="center"/>
        </w:trPr>
        <w:tc>
          <w:tcPr>
            <w:tcW w:w="1544" w:type="dxa"/>
            <w:vMerge/>
            <w:vAlign w:val="center"/>
          </w:tcPr>
          <w:p w14:paraId="01E321F3" w14:textId="6735BACA" w:rsidR="0054451B" w:rsidRDefault="0054451B" w:rsidP="00B959A9">
            <w:pPr>
              <w:jc w:val="center"/>
              <w:rPr>
                <w:rFonts w:ascii="Arial" w:eastAsia="Arial" w:hAnsi="Arial" w:cs="Arial"/>
                <w:color w:val="000000"/>
              </w:rPr>
            </w:pPr>
          </w:p>
        </w:tc>
        <w:tc>
          <w:tcPr>
            <w:tcW w:w="1944" w:type="dxa"/>
            <w:vAlign w:val="center"/>
          </w:tcPr>
          <w:p w14:paraId="019A2459" w14:textId="48FE5FF2" w:rsidR="0054451B" w:rsidRDefault="0054451B" w:rsidP="00B959A9">
            <w:pPr>
              <w:jc w:val="center"/>
              <w:rPr>
                <w:rFonts w:ascii="Arial" w:eastAsia="Arial" w:hAnsi="Arial" w:cs="Arial"/>
                <w:color w:val="000000"/>
              </w:rPr>
            </w:pPr>
            <w:r>
              <w:rPr>
                <w:rFonts w:ascii="Arial" w:eastAsia="Arial" w:hAnsi="Arial" w:cs="Arial"/>
                <w:color w:val="000000"/>
              </w:rPr>
              <w:t>Tubería 5</w:t>
            </w:r>
          </w:p>
        </w:tc>
        <w:tc>
          <w:tcPr>
            <w:tcW w:w="3737" w:type="dxa"/>
          </w:tcPr>
          <w:p w14:paraId="6274565D" w14:textId="77777777" w:rsidR="0054451B" w:rsidRDefault="0054451B" w:rsidP="00B959A9">
            <w:pPr>
              <w:jc w:val="center"/>
              <w:rPr>
                <w:rFonts w:ascii="Arial" w:eastAsia="Arial" w:hAnsi="Arial" w:cs="Arial"/>
                <w:color w:val="000000"/>
              </w:rPr>
            </w:pPr>
            <w:r>
              <w:rPr>
                <w:rFonts w:ascii="Arial" w:eastAsia="Arial" w:hAnsi="Arial" w:cs="Arial"/>
                <w:color w:val="000000"/>
              </w:rPr>
              <w:t>2 STRING</w:t>
            </w:r>
          </w:p>
          <w:p w14:paraId="11711F3D" w14:textId="24221A82" w:rsidR="0054451B" w:rsidRDefault="0054451B" w:rsidP="00B959A9">
            <w:pPr>
              <w:jc w:val="center"/>
              <w:rPr>
                <w:rFonts w:ascii="Arial" w:eastAsia="Arial" w:hAnsi="Arial" w:cs="Arial"/>
                <w:color w:val="000000"/>
              </w:rPr>
            </w:pPr>
            <w:r>
              <w:rPr>
                <w:rFonts w:ascii="Arial" w:eastAsia="Arial" w:hAnsi="Arial" w:cs="Arial"/>
                <w:color w:val="000000"/>
              </w:rPr>
              <w:t>(2+ solar, 2 - solar y 1 CPTE)</w:t>
            </w:r>
          </w:p>
        </w:tc>
      </w:tr>
      <w:tr w:rsidR="0054451B" w14:paraId="08264362" w14:textId="77777777" w:rsidTr="00541020">
        <w:trPr>
          <w:jc w:val="center"/>
        </w:trPr>
        <w:tc>
          <w:tcPr>
            <w:tcW w:w="1544" w:type="dxa"/>
            <w:vMerge/>
            <w:vAlign w:val="center"/>
          </w:tcPr>
          <w:p w14:paraId="523E0A0B" w14:textId="08E19E91" w:rsidR="0054451B" w:rsidRDefault="0054451B" w:rsidP="00B959A9">
            <w:pPr>
              <w:jc w:val="center"/>
              <w:rPr>
                <w:rFonts w:ascii="Arial" w:eastAsia="Arial" w:hAnsi="Arial" w:cs="Arial"/>
                <w:color w:val="000000"/>
              </w:rPr>
            </w:pPr>
          </w:p>
        </w:tc>
        <w:tc>
          <w:tcPr>
            <w:tcW w:w="1944" w:type="dxa"/>
            <w:vAlign w:val="center"/>
          </w:tcPr>
          <w:p w14:paraId="31143ADD" w14:textId="423968A6" w:rsidR="0054451B" w:rsidRDefault="0054451B" w:rsidP="00B959A9">
            <w:pPr>
              <w:jc w:val="center"/>
              <w:rPr>
                <w:rFonts w:ascii="Arial" w:eastAsia="Arial" w:hAnsi="Arial" w:cs="Arial"/>
                <w:color w:val="000000"/>
              </w:rPr>
            </w:pPr>
            <w:r>
              <w:rPr>
                <w:rFonts w:ascii="Arial" w:eastAsia="Arial" w:hAnsi="Arial" w:cs="Arial"/>
                <w:color w:val="000000"/>
              </w:rPr>
              <w:t>Tubería 6</w:t>
            </w:r>
          </w:p>
        </w:tc>
        <w:tc>
          <w:tcPr>
            <w:tcW w:w="3737" w:type="dxa"/>
          </w:tcPr>
          <w:p w14:paraId="77E4EDCA" w14:textId="77777777" w:rsidR="0054451B" w:rsidRDefault="0054451B" w:rsidP="00B959A9">
            <w:pPr>
              <w:jc w:val="center"/>
              <w:rPr>
                <w:rFonts w:ascii="Arial" w:eastAsia="Arial" w:hAnsi="Arial" w:cs="Arial"/>
                <w:color w:val="000000"/>
              </w:rPr>
            </w:pPr>
            <w:r>
              <w:rPr>
                <w:rFonts w:ascii="Arial" w:eastAsia="Arial" w:hAnsi="Arial" w:cs="Arial"/>
                <w:color w:val="000000"/>
              </w:rPr>
              <w:t>2 STRING</w:t>
            </w:r>
          </w:p>
          <w:p w14:paraId="7022F537" w14:textId="24836628" w:rsidR="0054451B" w:rsidRDefault="0054451B" w:rsidP="00B959A9">
            <w:pPr>
              <w:jc w:val="center"/>
              <w:rPr>
                <w:rFonts w:ascii="Arial" w:eastAsia="Arial" w:hAnsi="Arial" w:cs="Arial"/>
                <w:color w:val="000000"/>
              </w:rPr>
            </w:pPr>
            <w:r>
              <w:rPr>
                <w:rFonts w:ascii="Arial" w:eastAsia="Arial" w:hAnsi="Arial" w:cs="Arial"/>
                <w:color w:val="000000"/>
              </w:rPr>
              <w:t>(2+ solar, 2 - solar y 1 CPTE)</w:t>
            </w:r>
          </w:p>
        </w:tc>
      </w:tr>
      <w:tr w:rsidR="0054451B" w14:paraId="5795711C" w14:textId="77777777" w:rsidTr="00541020">
        <w:trPr>
          <w:jc w:val="center"/>
        </w:trPr>
        <w:tc>
          <w:tcPr>
            <w:tcW w:w="1544" w:type="dxa"/>
            <w:vMerge w:val="restart"/>
            <w:vAlign w:val="center"/>
          </w:tcPr>
          <w:p w14:paraId="06D539F0" w14:textId="54A36099" w:rsidR="0054451B" w:rsidRDefault="0054451B" w:rsidP="00B959A9">
            <w:pPr>
              <w:jc w:val="center"/>
              <w:rPr>
                <w:rFonts w:ascii="Arial" w:eastAsia="Arial" w:hAnsi="Arial" w:cs="Arial"/>
                <w:color w:val="000000"/>
              </w:rPr>
            </w:pPr>
            <w:r>
              <w:rPr>
                <w:rFonts w:ascii="Arial" w:eastAsia="Arial" w:hAnsi="Arial" w:cs="Arial"/>
                <w:color w:val="000000"/>
              </w:rPr>
              <w:t>2</w:t>
            </w:r>
          </w:p>
        </w:tc>
        <w:tc>
          <w:tcPr>
            <w:tcW w:w="1944" w:type="dxa"/>
            <w:vAlign w:val="center"/>
          </w:tcPr>
          <w:p w14:paraId="3D1C71A6" w14:textId="2F708298" w:rsidR="0054451B" w:rsidRDefault="0054451B" w:rsidP="00B959A9">
            <w:pPr>
              <w:jc w:val="center"/>
              <w:rPr>
                <w:rFonts w:ascii="Arial" w:eastAsia="Arial" w:hAnsi="Arial" w:cs="Arial"/>
                <w:color w:val="000000"/>
              </w:rPr>
            </w:pPr>
            <w:r>
              <w:rPr>
                <w:rFonts w:ascii="Arial" w:eastAsia="Arial" w:hAnsi="Arial" w:cs="Arial"/>
                <w:color w:val="000000"/>
              </w:rPr>
              <w:t>Tubería 7</w:t>
            </w:r>
          </w:p>
        </w:tc>
        <w:tc>
          <w:tcPr>
            <w:tcW w:w="3737" w:type="dxa"/>
          </w:tcPr>
          <w:p w14:paraId="22E83E42" w14:textId="77777777" w:rsidR="0054451B" w:rsidRDefault="0054451B" w:rsidP="00B959A9">
            <w:pPr>
              <w:jc w:val="center"/>
              <w:rPr>
                <w:rFonts w:ascii="Arial" w:eastAsia="Arial" w:hAnsi="Arial" w:cs="Arial"/>
                <w:color w:val="000000"/>
              </w:rPr>
            </w:pPr>
            <w:r>
              <w:rPr>
                <w:rFonts w:ascii="Arial" w:eastAsia="Arial" w:hAnsi="Arial" w:cs="Arial"/>
                <w:color w:val="000000"/>
              </w:rPr>
              <w:t>2 STRING</w:t>
            </w:r>
          </w:p>
          <w:p w14:paraId="0740AF65" w14:textId="42A92D0A" w:rsidR="0054451B" w:rsidRDefault="0054451B" w:rsidP="00B959A9">
            <w:pPr>
              <w:jc w:val="center"/>
              <w:rPr>
                <w:rFonts w:ascii="Arial" w:eastAsia="Arial" w:hAnsi="Arial" w:cs="Arial"/>
                <w:color w:val="000000"/>
              </w:rPr>
            </w:pPr>
            <w:r>
              <w:rPr>
                <w:rFonts w:ascii="Arial" w:eastAsia="Arial" w:hAnsi="Arial" w:cs="Arial"/>
                <w:color w:val="000000"/>
              </w:rPr>
              <w:t>(2+ solar, 2 - solar y 1 CPTE)</w:t>
            </w:r>
          </w:p>
        </w:tc>
      </w:tr>
      <w:tr w:rsidR="0054451B" w14:paraId="31358569" w14:textId="77777777" w:rsidTr="00541020">
        <w:trPr>
          <w:jc w:val="center"/>
        </w:trPr>
        <w:tc>
          <w:tcPr>
            <w:tcW w:w="1544" w:type="dxa"/>
            <w:vMerge/>
            <w:vAlign w:val="center"/>
          </w:tcPr>
          <w:p w14:paraId="23792600" w14:textId="53AFCE0F" w:rsidR="0054451B" w:rsidRDefault="0054451B" w:rsidP="00B959A9">
            <w:pPr>
              <w:jc w:val="center"/>
              <w:rPr>
                <w:rFonts w:ascii="Arial" w:eastAsia="Arial" w:hAnsi="Arial" w:cs="Arial"/>
                <w:color w:val="000000"/>
              </w:rPr>
            </w:pPr>
          </w:p>
        </w:tc>
        <w:tc>
          <w:tcPr>
            <w:tcW w:w="1944" w:type="dxa"/>
            <w:vAlign w:val="center"/>
          </w:tcPr>
          <w:p w14:paraId="79B381B3" w14:textId="74A32EB2" w:rsidR="0054451B" w:rsidRDefault="0054451B" w:rsidP="00B959A9">
            <w:pPr>
              <w:jc w:val="center"/>
              <w:rPr>
                <w:rFonts w:ascii="Arial" w:eastAsia="Arial" w:hAnsi="Arial" w:cs="Arial"/>
                <w:color w:val="000000"/>
              </w:rPr>
            </w:pPr>
            <w:r>
              <w:rPr>
                <w:rFonts w:ascii="Arial" w:eastAsia="Arial" w:hAnsi="Arial" w:cs="Arial"/>
                <w:color w:val="000000"/>
              </w:rPr>
              <w:t xml:space="preserve">Tubería 8 </w:t>
            </w:r>
          </w:p>
        </w:tc>
        <w:tc>
          <w:tcPr>
            <w:tcW w:w="3737" w:type="dxa"/>
          </w:tcPr>
          <w:p w14:paraId="7FC22FD2" w14:textId="77777777" w:rsidR="0054451B" w:rsidRDefault="0054451B" w:rsidP="00B959A9">
            <w:pPr>
              <w:jc w:val="center"/>
              <w:rPr>
                <w:rFonts w:ascii="Arial" w:eastAsia="Arial" w:hAnsi="Arial" w:cs="Arial"/>
                <w:color w:val="000000"/>
              </w:rPr>
            </w:pPr>
            <w:r>
              <w:rPr>
                <w:rFonts w:ascii="Arial" w:eastAsia="Arial" w:hAnsi="Arial" w:cs="Arial"/>
                <w:color w:val="000000"/>
              </w:rPr>
              <w:t>2 STRING</w:t>
            </w:r>
          </w:p>
          <w:p w14:paraId="7683969A" w14:textId="57B198E7" w:rsidR="0054451B" w:rsidRDefault="0054451B" w:rsidP="00B959A9">
            <w:pPr>
              <w:jc w:val="center"/>
              <w:rPr>
                <w:rFonts w:ascii="Arial" w:eastAsia="Arial" w:hAnsi="Arial" w:cs="Arial"/>
                <w:color w:val="000000"/>
              </w:rPr>
            </w:pPr>
            <w:r>
              <w:rPr>
                <w:rFonts w:ascii="Arial" w:eastAsia="Arial" w:hAnsi="Arial" w:cs="Arial"/>
                <w:color w:val="000000"/>
              </w:rPr>
              <w:t>(2+ solar, 2 - solar y 1 CPTE)</w:t>
            </w:r>
          </w:p>
        </w:tc>
      </w:tr>
      <w:tr w:rsidR="0054451B" w14:paraId="371ACFC0" w14:textId="77777777" w:rsidTr="00541020">
        <w:trPr>
          <w:jc w:val="center"/>
        </w:trPr>
        <w:tc>
          <w:tcPr>
            <w:tcW w:w="1544" w:type="dxa"/>
            <w:vMerge/>
            <w:vAlign w:val="center"/>
          </w:tcPr>
          <w:p w14:paraId="5F1B3531" w14:textId="50A54ADA" w:rsidR="0054451B" w:rsidRDefault="0054451B" w:rsidP="00B959A9">
            <w:pPr>
              <w:jc w:val="center"/>
              <w:rPr>
                <w:rFonts w:ascii="Arial" w:eastAsia="Arial" w:hAnsi="Arial" w:cs="Arial"/>
                <w:color w:val="000000"/>
              </w:rPr>
            </w:pPr>
          </w:p>
        </w:tc>
        <w:tc>
          <w:tcPr>
            <w:tcW w:w="1944" w:type="dxa"/>
            <w:vAlign w:val="center"/>
          </w:tcPr>
          <w:p w14:paraId="31D49376" w14:textId="5B180D7C" w:rsidR="0054451B" w:rsidRDefault="0054451B" w:rsidP="00B959A9">
            <w:pPr>
              <w:jc w:val="center"/>
              <w:rPr>
                <w:rFonts w:ascii="Arial" w:eastAsia="Arial" w:hAnsi="Arial" w:cs="Arial"/>
                <w:color w:val="000000"/>
              </w:rPr>
            </w:pPr>
            <w:r>
              <w:rPr>
                <w:rFonts w:ascii="Arial" w:eastAsia="Arial" w:hAnsi="Arial" w:cs="Arial"/>
                <w:color w:val="000000"/>
              </w:rPr>
              <w:t>Tubería 9</w:t>
            </w:r>
          </w:p>
        </w:tc>
        <w:tc>
          <w:tcPr>
            <w:tcW w:w="3737" w:type="dxa"/>
          </w:tcPr>
          <w:p w14:paraId="699117A4" w14:textId="77777777" w:rsidR="0054451B" w:rsidRDefault="0054451B" w:rsidP="00B959A9">
            <w:pPr>
              <w:jc w:val="center"/>
              <w:rPr>
                <w:rFonts w:ascii="Arial" w:eastAsia="Arial" w:hAnsi="Arial" w:cs="Arial"/>
                <w:color w:val="000000"/>
              </w:rPr>
            </w:pPr>
            <w:r>
              <w:rPr>
                <w:rFonts w:ascii="Arial" w:eastAsia="Arial" w:hAnsi="Arial" w:cs="Arial"/>
                <w:color w:val="000000"/>
              </w:rPr>
              <w:t>2 STRING</w:t>
            </w:r>
          </w:p>
          <w:p w14:paraId="4329D69B" w14:textId="7E44E902" w:rsidR="0054451B" w:rsidRDefault="0054451B" w:rsidP="00B959A9">
            <w:pPr>
              <w:jc w:val="center"/>
              <w:rPr>
                <w:rFonts w:ascii="Arial" w:eastAsia="Arial" w:hAnsi="Arial" w:cs="Arial"/>
                <w:color w:val="000000"/>
              </w:rPr>
            </w:pPr>
            <w:r>
              <w:rPr>
                <w:rFonts w:ascii="Arial" w:eastAsia="Arial" w:hAnsi="Arial" w:cs="Arial"/>
                <w:color w:val="000000"/>
              </w:rPr>
              <w:t>(2+ solar, 2 - solar y 1 CPTE)</w:t>
            </w:r>
          </w:p>
        </w:tc>
      </w:tr>
      <w:tr w:rsidR="0054451B" w14:paraId="5B50D0BF" w14:textId="77777777" w:rsidTr="00541020">
        <w:trPr>
          <w:jc w:val="center"/>
        </w:trPr>
        <w:tc>
          <w:tcPr>
            <w:tcW w:w="1544" w:type="dxa"/>
            <w:vMerge/>
            <w:vAlign w:val="center"/>
          </w:tcPr>
          <w:p w14:paraId="7B6C3DE9" w14:textId="2DA67752" w:rsidR="0054451B" w:rsidRDefault="0054451B" w:rsidP="00B959A9">
            <w:pPr>
              <w:jc w:val="center"/>
              <w:rPr>
                <w:rFonts w:ascii="Arial" w:eastAsia="Arial" w:hAnsi="Arial" w:cs="Arial"/>
                <w:color w:val="000000"/>
              </w:rPr>
            </w:pPr>
          </w:p>
        </w:tc>
        <w:tc>
          <w:tcPr>
            <w:tcW w:w="1944" w:type="dxa"/>
            <w:vAlign w:val="center"/>
          </w:tcPr>
          <w:p w14:paraId="02900D42" w14:textId="18753485" w:rsidR="0054451B" w:rsidRDefault="0054451B" w:rsidP="00B959A9">
            <w:pPr>
              <w:jc w:val="center"/>
              <w:rPr>
                <w:rFonts w:ascii="Arial" w:eastAsia="Arial" w:hAnsi="Arial" w:cs="Arial"/>
                <w:color w:val="000000"/>
              </w:rPr>
            </w:pPr>
            <w:r>
              <w:rPr>
                <w:rFonts w:ascii="Arial" w:eastAsia="Arial" w:hAnsi="Arial" w:cs="Arial"/>
                <w:color w:val="000000"/>
              </w:rPr>
              <w:t>Tubería 10</w:t>
            </w:r>
          </w:p>
        </w:tc>
        <w:tc>
          <w:tcPr>
            <w:tcW w:w="3737" w:type="dxa"/>
          </w:tcPr>
          <w:p w14:paraId="33021492" w14:textId="77777777" w:rsidR="0054451B" w:rsidRDefault="0054451B" w:rsidP="00B959A9">
            <w:pPr>
              <w:jc w:val="center"/>
              <w:rPr>
                <w:rFonts w:ascii="Arial" w:eastAsia="Arial" w:hAnsi="Arial" w:cs="Arial"/>
                <w:color w:val="000000"/>
              </w:rPr>
            </w:pPr>
            <w:r>
              <w:rPr>
                <w:rFonts w:ascii="Arial" w:eastAsia="Arial" w:hAnsi="Arial" w:cs="Arial"/>
                <w:color w:val="000000"/>
              </w:rPr>
              <w:t>2 STRING</w:t>
            </w:r>
          </w:p>
          <w:p w14:paraId="6B5948F5" w14:textId="71DBE540" w:rsidR="0054451B" w:rsidRDefault="0054451B" w:rsidP="00B959A9">
            <w:pPr>
              <w:jc w:val="center"/>
              <w:rPr>
                <w:rFonts w:ascii="Arial" w:eastAsia="Arial" w:hAnsi="Arial" w:cs="Arial"/>
                <w:color w:val="000000"/>
              </w:rPr>
            </w:pPr>
            <w:r>
              <w:rPr>
                <w:rFonts w:ascii="Arial" w:eastAsia="Arial" w:hAnsi="Arial" w:cs="Arial"/>
                <w:color w:val="000000"/>
              </w:rPr>
              <w:t>(2+ solar, 2 - solar y 1 CPTE)</w:t>
            </w:r>
          </w:p>
        </w:tc>
      </w:tr>
      <w:tr w:rsidR="0054451B" w14:paraId="1288BCFB" w14:textId="77777777" w:rsidTr="00541020">
        <w:trPr>
          <w:jc w:val="center"/>
        </w:trPr>
        <w:tc>
          <w:tcPr>
            <w:tcW w:w="1544" w:type="dxa"/>
            <w:vMerge/>
            <w:vAlign w:val="center"/>
          </w:tcPr>
          <w:p w14:paraId="14144A80" w14:textId="7E21C6EE" w:rsidR="0054451B" w:rsidRDefault="0054451B" w:rsidP="00B959A9">
            <w:pPr>
              <w:jc w:val="center"/>
              <w:rPr>
                <w:rFonts w:ascii="Arial" w:eastAsia="Arial" w:hAnsi="Arial" w:cs="Arial"/>
                <w:color w:val="000000"/>
              </w:rPr>
            </w:pPr>
          </w:p>
        </w:tc>
        <w:tc>
          <w:tcPr>
            <w:tcW w:w="1944" w:type="dxa"/>
            <w:vAlign w:val="center"/>
          </w:tcPr>
          <w:p w14:paraId="697ACA44" w14:textId="1EB23A6B" w:rsidR="0054451B" w:rsidRDefault="0054451B" w:rsidP="00B959A9">
            <w:pPr>
              <w:jc w:val="center"/>
              <w:rPr>
                <w:rFonts w:ascii="Arial" w:eastAsia="Arial" w:hAnsi="Arial" w:cs="Arial"/>
                <w:color w:val="000000"/>
              </w:rPr>
            </w:pPr>
            <w:r>
              <w:rPr>
                <w:rFonts w:ascii="Arial" w:eastAsia="Arial" w:hAnsi="Arial" w:cs="Arial"/>
                <w:color w:val="000000"/>
              </w:rPr>
              <w:t>Tubería 11</w:t>
            </w:r>
          </w:p>
        </w:tc>
        <w:tc>
          <w:tcPr>
            <w:tcW w:w="3737" w:type="dxa"/>
          </w:tcPr>
          <w:p w14:paraId="7A84C54D" w14:textId="77777777" w:rsidR="0054451B" w:rsidRDefault="0054451B" w:rsidP="00B959A9">
            <w:pPr>
              <w:jc w:val="center"/>
              <w:rPr>
                <w:rFonts w:ascii="Arial" w:eastAsia="Arial" w:hAnsi="Arial" w:cs="Arial"/>
                <w:color w:val="000000"/>
              </w:rPr>
            </w:pPr>
            <w:r>
              <w:rPr>
                <w:rFonts w:ascii="Arial" w:eastAsia="Arial" w:hAnsi="Arial" w:cs="Arial"/>
                <w:color w:val="000000"/>
              </w:rPr>
              <w:t>2 STRING</w:t>
            </w:r>
          </w:p>
          <w:p w14:paraId="26AE94A1" w14:textId="52920765" w:rsidR="0054451B" w:rsidRDefault="0054451B" w:rsidP="00B959A9">
            <w:pPr>
              <w:jc w:val="center"/>
              <w:rPr>
                <w:rFonts w:ascii="Arial" w:eastAsia="Arial" w:hAnsi="Arial" w:cs="Arial"/>
                <w:color w:val="000000"/>
              </w:rPr>
            </w:pPr>
            <w:r>
              <w:rPr>
                <w:rFonts w:ascii="Arial" w:eastAsia="Arial" w:hAnsi="Arial" w:cs="Arial"/>
                <w:color w:val="000000"/>
              </w:rPr>
              <w:t>(2+ solar, 2 - solar y 1 CPTE)</w:t>
            </w:r>
          </w:p>
        </w:tc>
      </w:tr>
      <w:tr w:rsidR="0054451B" w14:paraId="68C98DAE" w14:textId="77777777" w:rsidTr="00541020">
        <w:trPr>
          <w:jc w:val="center"/>
        </w:trPr>
        <w:tc>
          <w:tcPr>
            <w:tcW w:w="1544" w:type="dxa"/>
            <w:vMerge/>
            <w:vAlign w:val="center"/>
          </w:tcPr>
          <w:p w14:paraId="23BC58A3" w14:textId="3C9158E0" w:rsidR="0054451B" w:rsidRDefault="0054451B" w:rsidP="00B959A9">
            <w:pPr>
              <w:jc w:val="center"/>
              <w:rPr>
                <w:rFonts w:ascii="Arial" w:eastAsia="Arial" w:hAnsi="Arial" w:cs="Arial"/>
                <w:color w:val="000000"/>
              </w:rPr>
            </w:pPr>
          </w:p>
        </w:tc>
        <w:tc>
          <w:tcPr>
            <w:tcW w:w="1944" w:type="dxa"/>
            <w:vAlign w:val="center"/>
          </w:tcPr>
          <w:p w14:paraId="0BA12475" w14:textId="4B3503C4" w:rsidR="0054451B" w:rsidRDefault="0054451B" w:rsidP="00B959A9">
            <w:pPr>
              <w:jc w:val="center"/>
              <w:rPr>
                <w:rFonts w:ascii="Arial" w:eastAsia="Arial" w:hAnsi="Arial" w:cs="Arial"/>
                <w:color w:val="000000"/>
              </w:rPr>
            </w:pPr>
            <w:r>
              <w:rPr>
                <w:rFonts w:ascii="Arial" w:eastAsia="Arial" w:hAnsi="Arial" w:cs="Arial"/>
                <w:color w:val="000000"/>
              </w:rPr>
              <w:t>Tubería 12</w:t>
            </w:r>
          </w:p>
        </w:tc>
        <w:tc>
          <w:tcPr>
            <w:tcW w:w="3737" w:type="dxa"/>
          </w:tcPr>
          <w:p w14:paraId="5D58E19A" w14:textId="77777777" w:rsidR="0054451B" w:rsidRDefault="0054451B" w:rsidP="00B959A9">
            <w:pPr>
              <w:jc w:val="center"/>
              <w:rPr>
                <w:rFonts w:ascii="Arial" w:eastAsia="Arial" w:hAnsi="Arial" w:cs="Arial"/>
                <w:color w:val="000000"/>
              </w:rPr>
            </w:pPr>
            <w:r>
              <w:rPr>
                <w:rFonts w:ascii="Arial" w:eastAsia="Arial" w:hAnsi="Arial" w:cs="Arial"/>
                <w:color w:val="000000"/>
              </w:rPr>
              <w:t>2 STRING</w:t>
            </w:r>
          </w:p>
          <w:p w14:paraId="40005BAB" w14:textId="35D3C3A9" w:rsidR="0054451B" w:rsidRDefault="0054451B" w:rsidP="00B959A9">
            <w:pPr>
              <w:jc w:val="center"/>
              <w:rPr>
                <w:rFonts w:ascii="Arial" w:eastAsia="Arial" w:hAnsi="Arial" w:cs="Arial"/>
                <w:color w:val="000000"/>
              </w:rPr>
            </w:pPr>
            <w:r>
              <w:rPr>
                <w:rFonts w:ascii="Arial" w:eastAsia="Arial" w:hAnsi="Arial" w:cs="Arial"/>
                <w:color w:val="000000"/>
              </w:rPr>
              <w:t>(2+ solar, 2 - solar y 1 CPTE)</w:t>
            </w:r>
          </w:p>
        </w:tc>
      </w:tr>
      <w:tr w:rsidR="0054451B" w14:paraId="7D97E1BD" w14:textId="77777777" w:rsidTr="00541020">
        <w:trPr>
          <w:jc w:val="center"/>
        </w:trPr>
        <w:tc>
          <w:tcPr>
            <w:tcW w:w="1544" w:type="dxa"/>
            <w:vMerge/>
            <w:vAlign w:val="center"/>
          </w:tcPr>
          <w:p w14:paraId="0E4D19C9" w14:textId="0E3A0AFC" w:rsidR="0054451B" w:rsidRDefault="0054451B" w:rsidP="00B959A9">
            <w:pPr>
              <w:jc w:val="center"/>
              <w:rPr>
                <w:rFonts w:ascii="Arial" w:eastAsia="Arial" w:hAnsi="Arial" w:cs="Arial"/>
                <w:color w:val="000000"/>
              </w:rPr>
            </w:pPr>
          </w:p>
        </w:tc>
        <w:tc>
          <w:tcPr>
            <w:tcW w:w="1944" w:type="dxa"/>
            <w:vAlign w:val="center"/>
          </w:tcPr>
          <w:p w14:paraId="3EE2DFDA" w14:textId="5D9EFB82" w:rsidR="0054451B" w:rsidRDefault="0054451B" w:rsidP="00B959A9">
            <w:pPr>
              <w:jc w:val="center"/>
              <w:rPr>
                <w:rFonts w:ascii="Arial" w:eastAsia="Arial" w:hAnsi="Arial" w:cs="Arial"/>
                <w:color w:val="000000"/>
              </w:rPr>
            </w:pPr>
            <w:r>
              <w:rPr>
                <w:rFonts w:ascii="Arial" w:eastAsia="Arial" w:hAnsi="Arial" w:cs="Arial"/>
                <w:color w:val="000000"/>
              </w:rPr>
              <w:t>Tubería 13</w:t>
            </w:r>
          </w:p>
        </w:tc>
        <w:tc>
          <w:tcPr>
            <w:tcW w:w="3737" w:type="dxa"/>
          </w:tcPr>
          <w:p w14:paraId="61446A5C" w14:textId="77777777" w:rsidR="0054451B" w:rsidRDefault="0054451B" w:rsidP="00B959A9">
            <w:pPr>
              <w:jc w:val="center"/>
              <w:rPr>
                <w:rFonts w:ascii="Arial" w:eastAsia="Arial" w:hAnsi="Arial" w:cs="Arial"/>
                <w:color w:val="000000"/>
              </w:rPr>
            </w:pPr>
            <w:r>
              <w:rPr>
                <w:rFonts w:ascii="Arial" w:eastAsia="Arial" w:hAnsi="Arial" w:cs="Arial"/>
                <w:color w:val="000000"/>
              </w:rPr>
              <w:t>1 STRING</w:t>
            </w:r>
          </w:p>
          <w:p w14:paraId="20B29201" w14:textId="18B1293C" w:rsidR="0054451B" w:rsidRDefault="0054451B" w:rsidP="00B959A9">
            <w:pPr>
              <w:jc w:val="center"/>
              <w:rPr>
                <w:rFonts w:ascii="Arial" w:eastAsia="Arial" w:hAnsi="Arial" w:cs="Arial"/>
                <w:color w:val="000000"/>
              </w:rPr>
            </w:pPr>
            <w:r>
              <w:rPr>
                <w:rFonts w:ascii="Arial" w:eastAsia="Arial" w:hAnsi="Arial" w:cs="Arial"/>
                <w:color w:val="000000"/>
              </w:rPr>
              <w:t xml:space="preserve">(1+ solar, 1 - solar y 1 </w:t>
            </w:r>
            <w:proofErr w:type="gramStart"/>
            <w:r>
              <w:rPr>
                <w:rFonts w:ascii="Arial" w:eastAsia="Arial" w:hAnsi="Arial" w:cs="Arial"/>
                <w:color w:val="000000"/>
              </w:rPr>
              <w:t>CPTE )</w:t>
            </w:r>
            <w:proofErr w:type="gramEnd"/>
          </w:p>
        </w:tc>
      </w:tr>
    </w:tbl>
    <w:p w14:paraId="140480D0" w14:textId="77777777" w:rsidR="0072599F" w:rsidRDefault="0072599F" w:rsidP="0072599F">
      <w:pPr>
        <w:jc w:val="both"/>
        <w:rPr>
          <w:rFonts w:ascii="Arial" w:eastAsia="Arial" w:hAnsi="Arial" w:cs="Arial"/>
          <w:color w:val="000000"/>
        </w:rPr>
      </w:pPr>
    </w:p>
    <w:p w14:paraId="0BCE7705" w14:textId="77777777" w:rsidR="0072599F" w:rsidRDefault="0072599F" w:rsidP="0072599F">
      <w:pPr>
        <w:jc w:val="both"/>
        <w:rPr>
          <w:rFonts w:ascii="Arial" w:eastAsia="Arial" w:hAnsi="Arial" w:cs="Arial"/>
          <w:color w:val="000000"/>
        </w:rPr>
      </w:pPr>
    </w:p>
    <w:p w14:paraId="7B4B0ADC" w14:textId="77777777" w:rsidR="00E16A81" w:rsidRDefault="00E16A81" w:rsidP="0072599F">
      <w:pPr>
        <w:jc w:val="both"/>
        <w:rPr>
          <w:rFonts w:ascii="Arial" w:eastAsia="Arial" w:hAnsi="Arial" w:cs="Arial"/>
          <w:color w:val="000000"/>
        </w:rPr>
      </w:pPr>
    </w:p>
    <w:p w14:paraId="76F2FA07" w14:textId="77777777" w:rsidR="00E16A81" w:rsidRDefault="00E16A81" w:rsidP="0072599F">
      <w:pPr>
        <w:jc w:val="both"/>
        <w:rPr>
          <w:rFonts w:ascii="Arial" w:eastAsia="Arial" w:hAnsi="Arial" w:cs="Arial"/>
          <w:color w:val="000000"/>
        </w:rPr>
      </w:pPr>
    </w:p>
    <w:p w14:paraId="51D73D8B" w14:textId="77777777" w:rsidR="00E16A81" w:rsidRDefault="00E16A81" w:rsidP="0072599F">
      <w:pPr>
        <w:jc w:val="both"/>
        <w:rPr>
          <w:rFonts w:ascii="Arial" w:eastAsia="Arial" w:hAnsi="Arial" w:cs="Arial"/>
          <w:color w:val="000000"/>
        </w:rPr>
      </w:pPr>
    </w:p>
    <w:p w14:paraId="26BB472E" w14:textId="77777777" w:rsidR="00E16A81" w:rsidRDefault="00E16A81" w:rsidP="0072599F">
      <w:pPr>
        <w:jc w:val="both"/>
        <w:rPr>
          <w:rFonts w:ascii="Arial" w:eastAsia="Arial" w:hAnsi="Arial" w:cs="Arial"/>
          <w:color w:val="000000"/>
        </w:rPr>
      </w:pPr>
    </w:p>
    <w:p w14:paraId="00155028" w14:textId="77777777" w:rsidR="00E16A81" w:rsidRDefault="00E16A81" w:rsidP="0072599F">
      <w:pPr>
        <w:jc w:val="both"/>
        <w:rPr>
          <w:rFonts w:ascii="Arial" w:eastAsia="Arial" w:hAnsi="Arial" w:cs="Arial"/>
          <w:color w:val="000000"/>
        </w:rPr>
      </w:pPr>
    </w:p>
    <w:p w14:paraId="7829B029" w14:textId="77777777" w:rsidR="00A469B0" w:rsidRDefault="00A469B0" w:rsidP="0072599F">
      <w:pPr>
        <w:jc w:val="both"/>
        <w:rPr>
          <w:rFonts w:ascii="Arial" w:eastAsia="Arial" w:hAnsi="Arial" w:cs="Arial"/>
          <w:color w:val="000000"/>
        </w:rPr>
      </w:pPr>
    </w:p>
    <w:p w14:paraId="3895AD2D" w14:textId="77777777" w:rsidR="00A469B0" w:rsidRDefault="00A469B0" w:rsidP="0072599F">
      <w:pPr>
        <w:jc w:val="both"/>
        <w:rPr>
          <w:rFonts w:ascii="Arial" w:eastAsia="Arial" w:hAnsi="Arial" w:cs="Arial"/>
          <w:color w:val="000000"/>
        </w:rPr>
      </w:pPr>
    </w:p>
    <w:p w14:paraId="5700BE26" w14:textId="77777777" w:rsidR="00A469B0" w:rsidRDefault="00A469B0" w:rsidP="0072599F">
      <w:pPr>
        <w:jc w:val="both"/>
        <w:rPr>
          <w:rFonts w:ascii="Arial" w:eastAsia="Arial" w:hAnsi="Arial" w:cs="Arial"/>
          <w:color w:val="000000"/>
        </w:rPr>
      </w:pPr>
    </w:p>
    <w:p w14:paraId="0AB8AAED" w14:textId="61215683" w:rsidR="0072599F" w:rsidRPr="00A65572" w:rsidRDefault="0072599F" w:rsidP="0072599F">
      <w:pPr>
        <w:jc w:val="both"/>
        <w:rPr>
          <w:rFonts w:ascii="Arial" w:eastAsia="Arial" w:hAnsi="Arial" w:cs="Arial"/>
          <w:bCs/>
          <w:color w:val="000000" w:themeColor="text1"/>
        </w:rPr>
      </w:pPr>
      <w:r>
        <w:rPr>
          <w:rFonts w:ascii="Arial" w:eastAsia="Arial" w:hAnsi="Arial" w:cs="Arial"/>
          <w:color w:val="000000"/>
        </w:rPr>
        <w:t xml:space="preserve">La canalización utilizada será tipo IMC o Conduit pared gruesa </w:t>
      </w:r>
      <w:r>
        <w:rPr>
          <w:rFonts w:ascii="Arial" w:eastAsia="Arial" w:hAnsi="Arial" w:cs="Arial"/>
          <w:b/>
          <w:color w:val="FF0000"/>
        </w:rPr>
        <w:t>342-10,</w:t>
      </w:r>
      <w:r>
        <w:rPr>
          <w:rFonts w:ascii="Arial" w:eastAsia="Arial" w:hAnsi="Arial" w:cs="Arial"/>
          <w:color w:val="000000"/>
        </w:rPr>
        <w:t xml:space="preserve"> cuyo porcentaje de ocupación será determinado mediante la </w:t>
      </w:r>
      <w:r>
        <w:rPr>
          <w:rFonts w:ascii="Arial" w:eastAsia="Arial" w:hAnsi="Arial" w:cs="Arial"/>
          <w:b/>
          <w:color w:val="FF0000"/>
        </w:rPr>
        <w:t xml:space="preserve">Tabla 1 del capítulo 10. </w:t>
      </w:r>
      <w:r>
        <w:rPr>
          <w:rFonts w:ascii="Arial" w:eastAsia="Arial" w:hAnsi="Arial" w:cs="Arial"/>
        </w:rPr>
        <w:t>El factor de relleno será del 40% máximo</w:t>
      </w:r>
      <w:r w:rsidRPr="00A65572">
        <w:rPr>
          <w:rFonts w:ascii="Arial" w:eastAsia="Arial" w:hAnsi="Arial" w:cs="Arial"/>
          <w:bCs/>
          <w:color w:val="000000" w:themeColor="text1"/>
        </w:rPr>
        <w:t xml:space="preserve">. </w:t>
      </w:r>
    </w:p>
    <w:p w14:paraId="6981EABC" w14:textId="77777777" w:rsidR="0072599F" w:rsidRDefault="0072599F" w:rsidP="0072599F">
      <w:pPr>
        <w:jc w:val="both"/>
        <w:rPr>
          <w:rFonts w:ascii="Arial" w:eastAsia="Arial" w:hAnsi="Arial" w:cs="Arial"/>
          <w:b/>
          <w:color w:val="FF0000"/>
        </w:rPr>
      </w:pPr>
    </w:p>
    <w:p w14:paraId="381727AE" w14:textId="77777777" w:rsidR="0072599F" w:rsidRDefault="0072599F" w:rsidP="0072599F">
      <w:pPr>
        <w:jc w:val="both"/>
        <w:rPr>
          <w:rFonts w:ascii="Arial" w:eastAsia="Arial" w:hAnsi="Arial" w:cs="Arial"/>
          <w:color w:val="000000"/>
        </w:rPr>
      </w:pPr>
      <w:r>
        <w:rPr>
          <w:rFonts w:ascii="Arial" w:eastAsia="Arial" w:hAnsi="Arial" w:cs="Arial"/>
          <w:color w:val="000000"/>
        </w:rPr>
        <w:t>Para determinar el área de sección transversal utilizada por los conductores se realizará con base en lo especificado en la ficha técnica del fabricante de cable fotovoltaico, y la Tabla 5.- Dimensiones de los conductores aislados y cables para artefactos estipulados en la NOM-001-SEDE-2012.</w:t>
      </w:r>
    </w:p>
    <w:p w14:paraId="6B5A21F0" w14:textId="77777777" w:rsidR="0072599F" w:rsidRDefault="0072599F" w:rsidP="0072599F">
      <w:pPr>
        <w:jc w:val="both"/>
        <w:rPr>
          <w:rFonts w:ascii="Arial" w:eastAsia="Arial" w:hAnsi="Arial" w:cs="Arial"/>
          <w:color w:val="000000"/>
        </w:rPr>
      </w:pPr>
    </w:p>
    <w:p w14:paraId="7BD4EB52" w14:textId="77777777" w:rsidR="0072599F" w:rsidRDefault="0072599F" w:rsidP="0056785D">
      <w:pPr>
        <w:jc w:val="center"/>
        <w:rPr>
          <w:rFonts w:ascii="Arial" w:eastAsia="Arial" w:hAnsi="Arial" w:cs="Arial"/>
          <w:color w:val="000000"/>
        </w:rPr>
      </w:pPr>
      <w:r w:rsidRPr="00207930">
        <w:rPr>
          <w:rFonts w:ascii="Arial" w:eastAsia="Arial" w:hAnsi="Arial" w:cs="Arial"/>
          <w:noProof/>
          <w:color w:val="000000"/>
        </w:rPr>
        <w:drawing>
          <wp:inline distT="0" distB="0" distL="0" distR="0" wp14:anchorId="1899AAE8" wp14:editId="5A3E4778">
            <wp:extent cx="5612130" cy="1680991"/>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5099"/>
                    <a:stretch/>
                  </pic:blipFill>
                  <pic:spPr bwMode="auto">
                    <a:xfrm>
                      <a:off x="0" y="0"/>
                      <a:ext cx="5612130" cy="1680991"/>
                    </a:xfrm>
                    <a:prstGeom prst="rect">
                      <a:avLst/>
                    </a:prstGeom>
                    <a:ln>
                      <a:noFill/>
                    </a:ln>
                    <a:extLst>
                      <a:ext uri="{53640926-AAD7-44D8-BBD7-CCE9431645EC}">
                        <a14:shadowObscured xmlns:a14="http://schemas.microsoft.com/office/drawing/2010/main"/>
                      </a:ext>
                    </a:extLst>
                  </pic:spPr>
                </pic:pic>
              </a:graphicData>
            </a:graphic>
          </wp:inline>
        </w:drawing>
      </w:r>
    </w:p>
    <w:p w14:paraId="3254A1CD" w14:textId="77777777" w:rsidR="0072599F" w:rsidRDefault="0072599F" w:rsidP="0056785D">
      <w:pPr>
        <w:jc w:val="center"/>
        <w:rPr>
          <w:rFonts w:ascii="Arial" w:eastAsia="Arial" w:hAnsi="Arial" w:cs="Arial"/>
          <w:b/>
        </w:rPr>
      </w:pPr>
      <w:r w:rsidRPr="00207930">
        <w:rPr>
          <w:rFonts w:ascii="Arial" w:eastAsia="Arial" w:hAnsi="Arial" w:cs="Arial"/>
          <w:b/>
          <w:noProof/>
        </w:rPr>
        <w:drawing>
          <wp:inline distT="0" distB="0" distL="0" distR="0" wp14:anchorId="2248A17C" wp14:editId="5C36346E">
            <wp:extent cx="4882243" cy="1729611"/>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831" cy="1736196"/>
                    </a:xfrm>
                    <a:prstGeom prst="rect">
                      <a:avLst/>
                    </a:prstGeom>
                  </pic:spPr>
                </pic:pic>
              </a:graphicData>
            </a:graphic>
          </wp:inline>
        </w:drawing>
      </w:r>
    </w:p>
    <w:p w14:paraId="73CFF66F" w14:textId="77777777" w:rsidR="0072599F" w:rsidRDefault="008E482D" w:rsidP="0072599F">
      <w:pPr>
        <w:jc w:val="center"/>
        <w:rPr>
          <w:rFonts w:ascii="Cambria Math" w:eastAsia="Cambria Math" w:hAnsi="Cambria Math" w:cs="Cambria Math"/>
        </w:rPr>
      </w:pPr>
      <w:sdt>
        <w:sdtPr>
          <w:tag w:val="goog_rdk_8"/>
          <w:id w:val="-1888867635"/>
        </w:sdtPr>
        <w:sdtContent/>
      </w:sdt>
      <w:r w:rsidR="0072599F">
        <w:rPr>
          <w:rFonts w:ascii="Arial" w:eastAsia="Arial" w:hAnsi="Arial" w:cs="Arial"/>
          <w:i/>
          <w:sz w:val="21"/>
          <w:szCs w:val="21"/>
        </w:rPr>
        <w:t xml:space="preserve">Imagen 6 – Datos técnicos de cable tipo fotovoltaico de la marca PV </w:t>
      </w:r>
      <w:proofErr w:type="spellStart"/>
      <w:r w:rsidR="0072599F">
        <w:rPr>
          <w:rFonts w:ascii="Arial" w:eastAsia="Arial" w:hAnsi="Arial" w:cs="Arial"/>
          <w:i/>
          <w:sz w:val="21"/>
          <w:szCs w:val="21"/>
        </w:rPr>
        <w:t>accesories</w:t>
      </w:r>
      <w:proofErr w:type="spellEnd"/>
    </w:p>
    <w:p w14:paraId="0C2DECAD" w14:textId="77777777" w:rsidR="0072599F" w:rsidRDefault="0072599F" w:rsidP="0072599F">
      <w:pPr>
        <w:jc w:val="both"/>
        <w:rPr>
          <w:rFonts w:ascii="Arial" w:eastAsia="Arial" w:hAnsi="Arial" w:cs="Arial"/>
        </w:rPr>
      </w:pPr>
    </w:p>
    <w:p w14:paraId="58DD4F23" w14:textId="77FCF0A0" w:rsidR="0072599F" w:rsidRDefault="0072599F" w:rsidP="0072599F">
      <w:pPr>
        <w:jc w:val="both"/>
        <w:rPr>
          <w:rFonts w:ascii="Arial" w:eastAsia="Arial" w:hAnsi="Arial" w:cs="Arial"/>
        </w:rPr>
      </w:pPr>
      <w:r>
        <w:rPr>
          <w:rFonts w:ascii="Arial" w:eastAsia="Arial" w:hAnsi="Arial" w:cs="Arial"/>
        </w:rPr>
        <w:t>Con base en lo mostrado en la imagen 6 el cable FV en calibre 10 AWG, a utilizar tiene un diámetro total de 6.82</w:t>
      </w:r>
      <w:r w:rsidR="00EE2BB5">
        <w:rPr>
          <w:rFonts w:ascii="Arial" w:eastAsia="Arial" w:hAnsi="Arial" w:cs="Arial"/>
        </w:rPr>
        <w:t xml:space="preserve"> </w:t>
      </w:r>
      <w:r>
        <w:rPr>
          <w:rFonts w:ascii="Arial" w:eastAsia="Arial" w:hAnsi="Arial" w:cs="Arial"/>
        </w:rPr>
        <w:t xml:space="preserve">mm, por lo que realizando los cálculos del área de la circunferencia de sección transversal con todo y aislamiento se determina que el conductor cuenta con una sección transversal de: </w:t>
      </w:r>
    </w:p>
    <w:p w14:paraId="3D31C496" w14:textId="77777777" w:rsidR="0072599F" w:rsidRDefault="0072599F" w:rsidP="0072599F">
      <w:pPr>
        <w:jc w:val="both"/>
        <w:rPr>
          <w:rFonts w:ascii="Arial" w:eastAsia="Arial" w:hAnsi="Arial" w:cs="Arial"/>
        </w:rPr>
      </w:pPr>
    </w:p>
    <w:p w14:paraId="394F8449" w14:textId="2833EDCB"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Area=π×</m:t>
          </m:r>
          <m:sSup>
            <m:sSupPr>
              <m:ctrlPr>
                <w:rPr>
                  <w:rFonts w:ascii="Cambria Math" w:eastAsia="Cambria Math" w:hAnsi="Cambria Math" w:cs="Cambria Math"/>
                </w:rPr>
              </m:ctrlPr>
            </m:sSupPr>
            <m:e>
              <m:r>
                <w:rPr>
                  <w:rFonts w:ascii="Cambria Math" w:eastAsia="Cambria Math" w:hAnsi="Cambria Math" w:cs="Cambria Math"/>
                </w:rPr>
                <m:t>r</m:t>
              </m:r>
            </m:e>
            <m:sup>
              <m:r>
                <w:rPr>
                  <w:rFonts w:ascii="Cambria Math" w:eastAsia="Cambria Math" w:hAnsi="Cambria Math" w:cs="Cambria Math"/>
                </w:rPr>
                <m:t>2</m:t>
              </m:r>
            </m:sup>
          </m:sSup>
          <m:r>
            <w:rPr>
              <w:rFonts w:ascii="Cambria Math" w:eastAsia="Cambria Math" w:hAnsi="Cambria Math" w:cs="Cambria Math"/>
            </w:rPr>
            <m:t>= 3.1416×</m:t>
          </m:r>
          <m:sSup>
            <m:sSupPr>
              <m:ctrlPr>
                <w:rPr>
                  <w:rFonts w:ascii="Cambria Math" w:eastAsia="Cambria Math" w:hAnsi="Cambria Math" w:cs="Cambria Math"/>
                </w:rPr>
              </m:ctrlPr>
            </m:sSupPr>
            <m:e>
              <m:r>
                <w:rPr>
                  <w:rFonts w:ascii="Cambria Math" w:eastAsia="Cambria Math" w:hAnsi="Cambria Math" w:cs="Cambria Math"/>
                </w:rPr>
                <m:t>3.41</m:t>
              </m:r>
            </m:e>
            <m:sup>
              <m:r>
                <w:rPr>
                  <w:rFonts w:ascii="Cambria Math" w:eastAsia="Cambria Math" w:hAnsi="Cambria Math" w:cs="Cambria Math"/>
                </w:rPr>
                <m:t>2</m:t>
              </m:r>
            </m:sup>
          </m:sSup>
          <m:r>
            <w:rPr>
              <w:rFonts w:ascii="Cambria Math" w:eastAsia="Cambria Math" w:hAnsi="Cambria Math" w:cs="Cambria Math"/>
            </w:rPr>
            <m:t>=</m:t>
          </m:r>
          <m:r>
            <w:rPr>
              <w:rFonts w:ascii="Cambria Math" w:eastAsia="Cambria Math" w:hAnsi="Cambria Math" w:cs="Cambria Math"/>
            </w:rPr>
            <m:t>36.53</m:t>
          </m:r>
          <m:r>
            <w:rPr>
              <w:rFonts w:ascii="Cambria Math" w:eastAsia="Cambria Math" w:hAnsi="Cambria Math" w:cs="Cambria Math"/>
            </w:rPr>
            <m:t xml:space="preserve"> </m:t>
          </m:r>
          <m:sSup>
            <m:sSupPr>
              <m:ctrlPr>
                <w:rPr>
                  <w:rFonts w:ascii="Cambria Math" w:eastAsia="Cambria Math" w:hAnsi="Cambria Math" w:cs="Cambria Math"/>
                </w:rPr>
              </m:ctrlPr>
            </m:sSupPr>
            <m:e>
              <m:r>
                <w:rPr>
                  <w:rFonts w:ascii="Cambria Math" w:eastAsia="Cambria Math" w:hAnsi="Cambria Math" w:cs="Cambria Math"/>
                </w:rPr>
                <m:t>mm</m:t>
              </m:r>
            </m:e>
            <m:sup>
              <m:r>
                <w:rPr>
                  <w:rFonts w:ascii="Cambria Math" w:eastAsia="Cambria Math" w:hAnsi="Cambria Math" w:cs="Cambria Math"/>
                </w:rPr>
                <m:t>2</m:t>
              </m:r>
            </m:sup>
          </m:sSup>
        </m:oMath>
      </m:oMathPara>
    </w:p>
    <w:p w14:paraId="3A92BD89" w14:textId="77777777" w:rsidR="0072599F" w:rsidRDefault="0072599F" w:rsidP="0072599F">
      <w:pPr>
        <w:jc w:val="both"/>
        <w:rPr>
          <w:rFonts w:ascii="Arial" w:eastAsia="Arial" w:hAnsi="Arial" w:cs="Arial"/>
          <w:vertAlign w:val="superscript"/>
        </w:rPr>
      </w:pPr>
    </w:p>
    <w:p w14:paraId="2A7E0285" w14:textId="77777777" w:rsidR="0072599F" w:rsidRDefault="0072599F" w:rsidP="0072599F">
      <w:pPr>
        <w:jc w:val="center"/>
        <w:rPr>
          <w:rFonts w:ascii="Arial" w:eastAsia="Arial" w:hAnsi="Arial" w:cs="Arial"/>
        </w:rPr>
      </w:pPr>
      <w:r>
        <w:rPr>
          <w:noProof/>
        </w:rPr>
        <w:drawing>
          <wp:inline distT="0" distB="0" distL="0" distR="0" wp14:anchorId="44F7417F" wp14:editId="5C98789B">
            <wp:extent cx="3256021" cy="1986475"/>
            <wp:effectExtent l="0" t="0" r="0" b="0"/>
            <wp:docPr id="208592195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3256021" cy="1986475"/>
                    </a:xfrm>
                    <a:prstGeom prst="rect">
                      <a:avLst/>
                    </a:prstGeom>
                    <a:ln/>
                  </pic:spPr>
                </pic:pic>
              </a:graphicData>
            </a:graphic>
          </wp:inline>
        </w:drawing>
      </w:r>
    </w:p>
    <w:p w14:paraId="3F336250" w14:textId="77777777" w:rsidR="0072599F" w:rsidRDefault="0072599F" w:rsidP="0072599F">
      <w:pPr>
        <w:jc w:val="center"/>
        <w:rPr>
          <w:rFonts w:ascii="Cambria Math" w:eastAsia="Cambria Math" w:hAnsi="Cambria Math" w:cs="Cambria Math"/>
        </w:rPr>
      </w:pPr>
      <w:r>
        <w:rPr>
          <w:rFonts w:ascii="Arial" w:eastAsia="Arial" w:hAnsi="Arial" w:cs="Arial"/>
          <w:i/>
          <w:sz w:val="21"/>
          <w:szCs w:val="21"/>
        </w:rPr>
        <w:t>Imagen 7 –Tabla 4 Dimensiones y porcentaje disponible para tubería Conduit tipo IMC</w:t>
      </w:r>
    </w:p>
    <w:p w14:paraId="314F612B" w14:textId="77777777" w:rsidR="0072599F" w:rsidRDefault="0072599F" w:rsidP="0072599F">
      <w:pPr>
        <w:jc w:val="both"/>
        <w:rPr>
          <w:rFonts w:ascii="Arial" w:eastAsia="Arial" w:hAnsi="Arial" w:cs="Arial"/>
        </w:rPr>
      </w:pPr>
    </w:p>
    <w:p w14:paraId="3271AB06" w14:textId="77777777" w:rsidR="00E16A81" w:rsidRDefault="00E16A81" w:rsidP="0072599F">
      <w:pPr>
        <w:jc w:val="both"/>
        <w:rPr>
          <w:rFonts w:ascii="Arial" w:eastAsia="Arial" w:hAnsi="Arial" w:cs="Arial"/>
          <w:b/>
        </w:rPr>
      </w:pPr>
    </w:p>
    <w:p w14:paraId="13F6A0E8" w14:textId="77777777" w:rsidR="00E16A81" w:rsidRDefault="00E16A81" w:rsidP="0072599F">
      <w:pPr>
        <w:jc w:val="both"/>
        <w:rPr>
          <w:rFonts w:ascii="Arial" w:eastAsia="Arial" w:hAnsi="Arial" w:cs="Arial"/>
          <w:b/>
        </w:rPr>
      </w:pPr>
    </w:p>
    <w:p w14:paraId="29906B3C" w14:textId="77777777" w:rsidR="00E16A81" w:rsidRDefault="00E16A81" w:rsidP="0072599F">
      <w:pPr>
        <w:jc w:val="both"/>
        <w:rPr>
          <w:rFonts w:ascii="Arial" w:eastAsia="Arial" w:hAnsi="Arial" w:cs="Arial"/>
          <w:b/>
        </w:rPr>
      </w:pPr>
    </w:p>
    <w:p w14:paraId="4331019E" w14:textId="77777777" w:rsidR="00E16A81" w:rsidRDefault="00E16A81" w:rsidP="0072599F">
      <w:pPr>
        <w:jc w:val="both"/>
        <w:rPr>
          <w:rFonts w:ascii="Arial" w:eastAsia="Arial" w:hAnsi="Arial" w:cs="Arial"/>
          <w:b/>
        </w:rPr>
      </w:pPr>
    </w:p>
    <w:p w14:paraId="0EB62B34" w14:textId="77777777" w:rsidR="00E16A81" w:rsidRDefault="00E16A81" w:rsidP="0072599F">
      <w:pPr>
        <w:jc w:val="both"/>
        <w:rPr>
          <w:rFonts w:ascii="Arial" w:eastAsia="Arial" w:hAnsi="Arial" w:cs="Arial"/>
          <w:b/>
        </w:rPr>
      </w:pPr>
    </w:p>
    <w:p w14:paraId="1A52847B" w14:textId="77777777" w:rsidR="00E16A81" w:rsidRDefault="00E16A81" w:rsidP="0072599F">
      <w:pPr>
        <w:jc w:val="both"/>
        <w:rPr>
          <w:rFonts w:ascii="Arial" w:eastAsia="Arial" w:hAnsi="Arial" w:cs="Arial"/>
          <w:b/>
        </w:rPr>
      </w:pPr>
    </w:p>
    <w:p w14:paraId="7D24E034" w14:textId="7DA411F9" w:rsidR="0072599F" w:rsidRDefault="0072599F" w:rsidP="0072599F">
      <w:pPr>
        <w:jc w:val="both"/>
        <w:rPr>
          <w:rFonts w:ascii="Arial" w:eastAsia="Arial" w:hAnsi="Arial" w:cs="Arial"/>
          <w:b/>
        </w:rPr>
      </w:pPr>
      <w:r>
        <w:rPr>
          <w:rFonts w:ascii="Arial" w:eastAsia="Arial" w:hAnsi="Arial" w:cs="Arial"/>
          <w:b/>
        </w:rPr>
        <w:t xml:space="preserve">CANALIZACIÓN </w:t>
      </w:r>
      <w:r w:rsidR="00E9612E">
        <w:rPr>
          <w:rFonts w:ascii="Arial" w:eastAsia="Arial" w:hAnsi="Arial" w:cs="Arial"/>
          <w:b/>
        </w:rPr>
        <w:t xml:space="preserve">DE LA </w:t>
      </w:r>
      <w:r w:rsidR="0054451B">
        <w:rPr>
          <w:rFonts w:ascii="Arial" w:eastAsia="Arial" w:hAnsi="Arial" w:cs="Arial"/>
          <w:b/>
        </w:rPr>
        <w:t>1-12</w:t>
      </w:r>
      <w:r>
        <w:rPr>
          <w:rFonts w:ascii="Arial" w:eastAsia="Arial" w:hAnsi="Arial" w:cs="Arial"/>
          <w:b/>
        </w:rPr>
        <w:t>:</w:t>
      </w:r>
    </w:p>
    <w:p w14:paraId="0D27C900" w14:textId="4A56CA88" w:rsidR="0054451B" w:rsidRDefault="0054451B" w:rsidP="0072599F">
      <w:pPr>
        <w:jc w:val="both"/>
        <w:rPr>
          <w:rFonts w:ascii="Arial" w:eastAsia="Arial" w:hAnsi="Arial" w:cs="Arial"/>
          <w:b/>
        </w:rPr>
      </w:pPr>
    </w:p>
    <w:p w14:paraId="58B1B1CA" w14:textId="409DAEB5" w:rsidR="0054451B" w:rsidRDefault="0054451B" w:rsidP="0054451B">
      <w:pPr>
        <w:jc w:val="both"/>
        <w:rPr>
          <w:rFonts w:ascii="Arial" w:eastAsia="Arial" w:hAnsi="Arial" w:cs="Arial"/>
          <w:b/>
        </w:rPr>
      </w:pPr>
      <w:r>
        <w:rPr>
          <w:rFonts w:ascii="Arial" w:eastAsia="Arial" w:hAnsi="Arial" w:cs="Arial"/>
        </w:rPr>
        <w:t>Área de los cables fotovoltaicos calibre 10 AWG solar:</w:t>
      </w:r>
      <w:r>
        <w:rPr>
          <w:rFonts w:ascii="Arial" w:eastAsia="Arial" w:hAnsi="Arial" w:cs="Arial"/>
          <w:b/>
        </w:rPr>
        <w:t xml:space="preserve"> (</w:t>
      </w:r>
      <w:r w:rsidR="006940D2">
        <w:rPr>
          <w:rFonts w:ascii="Arial" w:eastAsia="Arial" w:hAnsi="Arial" w:cs="Arial"/>
          <w:b/>
        </w:rPr>
        <w:t>36.53</w:t>
      </w:r>
      <w:r>
        <w:rPr>
          <w:rFonts w:ascii="Arial" w:eastAsia="Arial" w:hAnsi="Arial" w:cs="Arial"/>
          <w:b/>
        </w:rPr>
        <w:t xml:space="preserve"> mm</w:t>
      </w:r>
      <w:r>
        <w:rPr>
          <w:rFonts w:ascii="Arial" w:eastAsia="Arial" w:hAnsi="Arial" w:cs="Arial"/>
          <w:b/>
          <w:vertAlign w:val="superscript"/>
        </w:rPr>
        <w:t>2</w:t>
      </w:r>
      <w:r>
        <w:rPr>
          <w:rFonts w:ascii="Arial" w:eastAsia="Arial" w:hAnsi="Arial" w:cs="Arial"/>
          <w:b/>
        </w:rPr>
        <w:t xml:space="preserve"> X 4) =</w:t>
      </w:r>
      <w:r>
        <w:rPr>
          <w:rFonts w:ascii="Arial" w:eastAsia="Arial" w:hAnsi="Arial" w:cs="Arial"/>
        </w:rPr>
        <w:t xml:space="preserve"> </w:t>
      </w:r>
      <w:r>
        <w:rPr>
          <w:rFonts w:ascii="Arial" w:eastAsia="Arial" w:hAnsi="Arial" w:cs="Arial"/>
          <w:b/>
        </w:rPr>
        <w:t>1</w:t>
      </w:r>
      <w:r w:rsidR="006940D2">
        <w:rPr>
          <w:rFonts w:ascii="Arial" w:eastAsia="Arial" w:hAnsi="Arial" w:cs="Arial"/>
          <w:b/>
        </w:rPr>
        <w:t>4</w:t>
      </w:r>
      <w:r>
        <w:rPr>
          <w:rFonts w:ascii="Arial" w:eastAsia="Arial" w:hAnsi="Arial" w:cs="Arial"/>
          <w:b/>
        </w:rPr>
        <w:t>6.</w:t>
      </w:r>
      <w:r w:rsidR="006940D2">
        <w:rPr>
          <w:rFonts w:ascii="Arial" w:eastAsia="Arial" w:hAnsi="Arial" w:cs="Arial"/>
          <w:b/>
        </w:rPr>
        <w:t>1</w:t>
      </w:r>
      <w:r>
        <w:rPr>
          <w:rFonts w:ascii="Arial" w:eastAsia="Arial" w:hAnsi="Arial" w:cs="Arial"/>
          <w:b/>
        </w:rPr>
        <w:t>2 mm</w:t>
      </w:r>
      <w:r>
        <w:rPr>
          <w:rFonts w:ascii="Arial" w:eastAsia="Arial" w:hAnsi="Arial" w:cs="Arial"/>
          <w:b/>
          <w:vertAlign w:val="superscript"/>
        </w:rPr>
        <w:t>2</w:t>
      </w:r>
    </w:p>
    <w:p w14:paraId="33FE6E9F" w14:textId="04B07FA8" w:rsidR="0054451B" w:rsidRPr="00207930" w:rsidRDefault="0054451B" w:rsidP="0054451B">
      <w:pPr>
        <w:jc w:val="both"/>
        <w:rPr>
          <w:rFonts w:ascii="Arial" w:eastAsia="Arial" w:hAnsi="Arial" w:cs="Arial"/>
          <w:b/>
        </w:rPr>
      </w:pPr>
      <w:r>
        <w:rPr>
          <w:rFonts w:ascii="Arial" w:eastAsia="Arial" w:hAnsi="Arial" w:cs="Arial"/>
        </w:rPr>
        <w:t>Área del conductor de puesta a tierra de equipos calibre</w:t>
      </w:r>
      <w:r>
        <w:rPr>
          <w:rFonts w:ascii="Arial" w:eastAsia="Arial" w:hAnsi="Arial" w:cs="Arial"/>
          <w:b/>
        </w:rPr>
        <w:t xml:space="preserve"> </w:t>
      </w:r>
      <w:r>
        <w:rPr>
          <w:rFonts w:ascii="Arial" w:eastAsia="Arial" w:hAnsi="Arial" w:cs="Arial"/>
        </w:rPr>
        <w:t>10 AWG THHW: (</w:t>
      </w:r>
      <w:r w:rsidR="006940D2">
        <w:rPr>
          <w:rFonts w:ascii="Arial" w:eastAsia="Arial" w:hAnsi="Arial" w:cs="Arial"/>
          <w:b/>
        </w:rPr>
        <w:t>36.53</w:t>
      </w:r>
      <w:r>
        <w:rPr>
          <w:rFonts w:ascii="Arial" w:eastAsia="Arial" w:hAnsi="Arial" w:cs="Arial"/>
          <w:b/>
        </w:rPr>
        <w:t xml:space="preserve"> mm</w:t>
      </w:r>
      <w:r>
        <w:rPr>
          <w:rFonts w:ascii="Arial" w:eastAsia="Arial" w:hAnsi="Arial" w:cs="Arial"/>
          <w:b/>
          <w:vertAlign w:val="superscript"/>
        </w:rPr>
        <w:t>2</w:t>
      </w:r>
      <w:r>
        <w:rPr>
          <w:rFonts w:ascii="Arial" w:eastAsia="Arial" w:hAnsi="Arial" w:cs="Arial"/>
          <w:b/>
        </w:rPr>
        <w:t xml:space="preserve"> X 1) = </w:t>
      </w:r>
      <w:r w:rsidR="006940D2">
        <w:rPr>
          <w:rFonts w:ascii="Arial" w:eastAsia="Arial" w:hAnsi="Arial" w:cs="Arial"/>
          <w:b/>
        </w:rPr>
        <w:t>36.53</w:t>
      </w:r>
      <w:r>
        <w:rPr>
          <w:rFonts w:ascii="Arial" w:eastAsia="Arial" w:hAnsi="Arial" w:cs="Arial"/>
          <w:b/>
        </w:rPr>
        <w:t xml:space="preserve"> mm</w:t>
      </w:r>
      <w:r>
        <w:rPr>
          <w:rFonts w:ascii="Arial" w:eastAsia="Arial" w:hAnsi="Arial" w:cs="Arial"/>
          <w:b/>
          <w:vertAlign w:val="superscript"/>
        </w:rPr>
        <w:t>2</w:t>
      </w:r>
      <w:r>
        <w:rPr>
          <w:rFonts w:ascii="Arial" w:eastAsia="Arial" w:hAnsi="Arial" w:cs="Arial"/>
          <w:b/>
        </w:rPr>
        <w:t>.</w:t>
      </w:r>
    </w:p>
    <w:p w14:paraId="42E6943E" w14:textId="20B0FC84" w:rsidR="0054451B" w:rsidRDefault="0054451B" w:rsidP="0054451B">
      <w:pPr>
        <w:jc w:val="both"/>
        <w:rPr>
          <w:rFonts w:ascii="Arial" w:eastAsia="Arial" w:hAnsi="Arial" w:cs="Arial"/>
        </w:rPr>
      </w:pPr>
      <w:r>
        <w:rPr>
          <w:rFonts w:ascii="Arial" w:eastAsia="Arial" w:hAnsi="Arial" w:cs="Arial"/>
        </w:rPr>
        <w:t xml:space="preserve">Área total de los 3 conductores basados en la Tabla 5 y ficha técnica del cable fotovoltaico: </w:t>
      </w:r>
      <w:r w:rsidR="006940D2">
        <w:rPr>
          <w:rFonts w:ascii="Arial" w:eastAsia="Arial" w:hAnsi="Arial" w:cs="Arial"/>
          <w:b/>
        </w:rPr>
        <w:t>182.65</w:t>
      </w:r>
      <w:r>
        <w:rPr>
          <w:rFonts w:ascii="Arial" w:eastAsia="Arial" w:hAnsi="Arial" w:cs="Arial"/>
          <w:b/>
        </w:rPr>
        <w:t xml:space="preserve"> mm</w:t>
      </w:r>
      <w:r>
        <w:rPr>
          <w:rFonts w:ascii="Arial" w:eastAsia="Arial" w:hAnsi="Arial" w:cs="Arial"/>
          <w:b/>
          <w:vertAlign w:val="superscript"/>
        </w:rPr>
        <w:t>2</w:t>
      </w:r>
      <w:r>
        <w:rPr>
          <w:rFonts w:ascii="Arial" w:eastAsia="Arial" w:hAnsi="Arial" w:cs="Arial"/>
        </w:rPr>
        <w:t>.</w:t>
      </w:r>
    </w:p>
    <w:p w14:paraId="7EA4B2D2" w14:textId="4912719A" w:rsidR="0054451B" w:rsidRDefault="0054451B" w:rsidP="0072599F">
      <w:pPr>
        <w:jc w:val="both"/>
        <w:rPr>
          <w:rFonts w:ascii="Arial" w:eastAsia="Arial" w:hAnsi="Arial" w:cs="Arial"/>
          <w:b/>
        </w:rPr>
      </w:pPr>
    </w:p>
    <w:p w14:paraId="639CFED4" w14:textId="5EB85E37" w:rsidR="002308FB" w:rsidRDefault="002308FB" w:rsidP="0072599F">
      <w:pPr>
        <w:jc w:val="both"/>
        <w:rPr>
          <w:rFonts w:ascii="Arial" w:eastAsia="Arial" w:hAnsi="Arial" w:cs="Arial"/>
          <w:b/>
        </w:rPr>
      </w:pPr>
      <w:r>
        <w:rPr>
          <w:rFonts w:ascii="Arial" w:eastAsia="Arial" w:hAnsi="Arial" w:cs="Arial"/>
        </w:rPr>
        <w:t xml:space="preserve">De acuerdo con la </w:t>
      </w:r>
      <w:r>
        <w:rPr>
          <w:rFonts w:ascii="Arial" w:eastAsia="Arial" w:hAnsi="Arial" w:cs="Arial"/>
          <w:b/>
          <w:color w:val="FF0000"/>
        </w:rPr>
        <w:t>Tabla 4 en la sección del Artículo 342,</w:t>
      </w:r>
      <w:r>
        <w:rPr>
          <w:rFonts w:ascii="Arial" w:eastAsia="Arial" w:hAnsi="Arial" w:cs="Arial"/>
          <w:color w:val="FF0000"/>
        </w:rPr>
        <w:t xml:space="preserve"> </w:t>
      </w:r>
      <w:r>
        <w:rPr>
          <w:rFonts w:ascii="Arial" w:eastAsia="Arial" w:hAnsi="Arial" w:cs="Arial"/>
        </w:rPr>
        <w:t xml:space="preserve">la canalización mínima requerida es de </w:t>
      </w:r>
      <w:r>
        <w:rPr>
          <w:rFonts w:ascii="Arial" w:eastAsia="Arial" w:hAnsi="Arial" w:cs="Arial"/>
          <w:b/>
        </w:rPr>
        <w:t xml:space="preserve">1” pulgada. </w:t>
      </w:r>
    </w:p>
    <w:p w14:paraId="6752ADB1" w14:textId="77777777" w:rsidR="005C5D81" w:rsidRDefault="005C5D81" w:rsidP="005C5D81">
      <w:pPr>
        <w:jc w:val="both"/>
        <w:rPr>
          <w:rFonts w:ascii="Arial" w:eastAsia="Arial" w:hAnsi="Arial" w:cs="Arial"/>
          <w:b/>
        </w:rPr>
      </w:pPr>
    </w:p>
    <w:p w14:paraId="663388BF" w14:textId="1211A2B0" w:rsidR="005C5D81" w:rsidRDefault="005C5D81" w:rsidP="005C5D81">
      <w:pPr>
        <w:jc w:val="both"/>
        <w:rPr>
          <w:rFonts w:ascii="Arial" w:eastAsia="Arial" w:hAnsi="Arial" w:cs="Arial"/>
          <w:b/>
        </w:rPr>
      </w:pPr>
      <w:r>
        <w:rPr>
          <w:rFonts w:ascii="Arial" w:eastAsia="Arial" w:hAnsi="Arial" w:cs="Arial"/>
          <w:b/>
        </w:rPr>
        <w:t>CANALIZACIÓN 13:</w:t>
      </w:r>
    </w:p>
    <w:p w14:paraId="0ABA1D89" w14:textId="77777777" w:rsidR="0072599F" w:rsidRDefault="0072599F" w:rsidP="0072599F">
      <w:pPr>
        <w:jc w:val="both"/>
        <w:rPr>
          <w:rFonts w:ascii="Arial" w:eastAsia="Arial" w:hAnsi="Arial" w:cs="Arial"/>
          <w:b/>
        </w:rPr>
      </w:pPr>
    </w:p>
    <w:p w14:paraId="210BC0F3" w14:textId="64EEB7C8" w:rsidR="0072599F" w:rsidRDefault="0072599F" w:rsidP="0072599F">
      <w:pPr>
        <w:jc w:val="both"/>
        <w:rPr>
          <w:rFonts w:ascii="Arial" w:eastAsia="Arial" w:hAnsi="Arial" w:cs="Arial"/>
          <w:b/>
        </w:rPr>
      </w:pPr>
      <w:r>
        <w:rPr>
          <w:rFonts w:ascii="Arial" w:eastAsia="Arial" w:hAnsi="Arial" w:cs="Arial"/>
        </w:rPr>
        <w:t>Área de los cables fotovoltaicos calibre 10 AWG solar:</w:t>
      </w:r>
      <w:r>
        <w:rPr>
          <w:rFonts w:ascii="Arial" w:eastAsia="Arial" w:hAnsi="Arial" w:cs="Arial"/>
          <w:b/>
        </w:rPr>
        <w:t xml:space="preserve"> </w:t>
      </w:r>
      <w:r w:rsidR="00541341">
        <w:rPr>
          <w:rFonts w:ascii="Arial" w:eastAsia="Arial" w:hAnsi="Arial" w:cs="Arial"/>
          <w:b/>
        </w:rPr>
        <w:t>(</w:t>
      </w:r>
      <w:r w:rsidR="006940D2">
        <w:rPr>
          <w:rFonts w:ascii="Arial" w:eastAsia="Arial" w:hAnsi="Arial" w:cs="Arial"/>
          <w:b/>
        </w:rPr>
        <w:t>36.53</w:t>
      </w:r>
      <w:r w:rsidR="002308FB">
        <w:rPr>
          <w:rFonts w:ascii="Arial" w:eastAsia="Arial" w:hAnsi="Arial" w:cs="Arial"/>
          <w:b/>
        </w:rPr>
        <w:t xml:space="preserve"> </w:t>
      </w:r>
      <w:r>
        <w:rPr>
          <w:rFonts w:ascii="Arial" w:eastAsia="Arial" w:hAnsi="Arial" w:cs="Arial"/>
          <w:b/>
        </w:rPr>
        <w:t>mm</w:t>
      </w:r>
      <w:r>
        <w:rPr>
          <w:rFonts w:ascii="Arial" w:eastAsia="Arial" w:hAnsi="Arial" w:cs="Arial"/>
          <w:b/>
          <w:vertAlign w:val="superscript"/>
        </w:rPr>
        <w:t>2</w:t>
      </w:r>
      <w:r>
        <w:rPr>
          <w:rFonts w:ascii="Arial" w:eastAsia="Arial" w:hAnsi="Arial" w:cs="Arial"/>
          <w:b/>
        </w:rPr>
        <w:t xml:space="preserve"> X </w:t>
      </w:r>
      <w:r w:rsidR="00E9612E">
        <w:rPr>
          <w:rFonts w:ascii="Arial" w:eastAsia="Arial" w:hAnsi="Arial" w:cs="Arial"/>
          <w:b/>
        </w:rPr>
        <w:t>2</w:t>
      </w:r>
      <w:r w:rsidR="00541341">
        <w:rPr>
          <w:rFonts w:ascii="Arial" w:eastAsia="Arial" w:hAnsi="Arial" w:cs="Arial"/>
          <w:b/>
        </w:rPr>
        <w:t>)</w:t>
      </w:r>
      <w:r>
        <w:rPr>
          <w:rFonts w:ascii="Arial" w:eastAsia="Arial" w:hAnsi="Arial" w:cs="Arial"/>
          <w:b/>
        </w:rPr>
        <w:t xml:space="preserve"> =</w:t>
      </w:r>
      <w:r>
        <w:rPr>
          <w:rFonts w:ascii="Arial" w:eastAsia="Arial" w:hAnsi="Arial" w:cs="Arial"/>
        </w:rPr>
        <w:t xml:space="preserve"> </w:t>
      </w:r>
      <w:r w:rsidR="006940D2">
        <w:rPr>
          <w:rFonts w:ascii="Arial" w:eastAsia="Arial" w:hAnsi="Arial" w:cs="Arial"/>
          <w:b/>
        </w:rPr>
        <w:t>73.06</w:t>
      </w:r>
      <w:r>
        <w:rPr>
          <w:rFonts w:ascii="Arial" w:eastAsia="Arial" w:hAnsi="Arial" w:cs="Arial"/>
          <w:b/>
        </w:rPr>
        <w:t xml:space="preserve"> mm</w:t>
      </w:r>
      <w:r>
        <w:rPr>
          <w:rFonts w:ascii="Arial" w:eastAsia="Arial" w:hAnsi="Arial" w:cs="Arial"/>
          <w:b/>
          <w:vertAlign w:val="superscript"/>
        </w:rPr>
        <w:t>2</w:t>
      </w:r>
    </w:p>
    <w:p w14:paraId="5AF5FC3F" w14:textId="3DACAC35" w:rsidR="0072599F" w:rsidRPr="00207930" w:rsidRDefault="0072599F" w:rsidP="0072599F">
      <w:pPr>
        <w:jc w:val="both"/>
        <w:rPr>
          <w:rFonts w:ascii="Arial" w:eastAsia="Arial" w:hAnsi="Arial" w:cs="Arial"/>
          <w:b/>
        </w:rPr>
      </w:pPr>
      <w:r>
        <w:rPr>
          <w:rFonts w:ascii="Arial" w:eastAsia="Arial" w:hAnsi="Arial" w:cs="Arial"/>
        </w:rPr>
        <w:t>Área del conductor de puesta a tierra de equipos calibre</w:t>
      </w:r>
      <w:r>
        <w:rPr>
          <w:rFonts w:ascii="Arial" w:eastAsia="Arial" w:hAnsi="Arial" w:cs="Arial"/>
          <w:b/>
        </w:rPr>
        <w:t xml:space="preserve"> </w:t>
      </w:r>
      <w:r>
        <w:rPr>
          <w:rFonts w:ascii="Arial" w:eastAsia="Arial" w:hAnsi="Arial" w:cs="Arial"/>
        </w:rPr>
        <w:t xml:space="preserve">10 AWG THHW: </w:t>
      </w:r>
      <w:r w:rsidR="00541341">
        <w:rPr>
          <w:rFonts w:ascii="Arial" w:eastAsia="Arial" w:hAnsi="Arial" w:cs="Arial"/>
        </w:rPr>
        <w:t>(</w:t>
      </w:r>
      <w:r w:rsidR="006940D2">
        <w:rPr>
          <w:rFonts w:ascii="Arial" w:eastAsia="Arial" w:hAnsi="Arial" w:cs="Arial"/>
          <w:b/>
        </w:rPr>
        <w:t>36.53</w:t>
      </w:r>
      <w:r>
        <w:rPr>
          <w:rFonts w:ascii="Arial" w:eastAsia="Arial" w:hAnsi="Arial" w:cs="Arial"/>
          <w:b/>
        </w:rPr>
        <w:t xml:space="preserve"> mm</w:t>
      </w:r>
      <w:r>
        <w:rPr>
          <w:rFonts w:ascii="Arial" w:eastAsia="Arial" w:hAnsi="Arial" w:cs="Arial"/>
          <w:b/>
          <w:vertAlign w:val="superscript"/>
        </w:rPr>
        <w:t>2</w:t>
      </w:r>
      <w:r>
        <w:rPr>
          <w:rFonts w:ascii="Arial" w:eastAsia="Arial" w:hAnsi="Arial" w:cs="Arial"/>
          <w:b/>
        </w:rPr>
        <w:t xml:space="preserve"> X </w:t>
      </w:r>
      <w:r w:rsidR="00E9612E">
        <w:rPr>
          <w:rFonts w:ascii="Arial" w:eastAsia="Arial" w:hAnsi="Arial" w:cs="Arial"/>
          <w:b/>
        </w:rPr>
        <w:t>1</w:t>
      </w:r>
      <w:r w:rsidR="00541341">
        <w:rPr>
          <w:rFonts w:ascii="Arial" w:eastAsia="Arial" w:hAnsi="Arial" w:cs="Arial"/>
          <w:b/>
        </w:rPr>
        <w:t>)</w:t>
      </w:r>
      <w:r>
        <w:rPr>
          <w:rFonts w:ascii="Arial" w:eastAsia="Arial" w:hAnsi="Arial" w:cs="Arial"/>
          <w:b/>
        </w:rPr>
        <w:t xml:space="preserve"> = </w:t>
      </w:r>
      <w:r w:rsidR="006940D2">
        <w:rPr>
          <w:rFonts w:ascii="Arial" w:eastAsia="Arial" w:hAnsi="Arial" w:cs="Arial"/>
          <w:b/>
        </w:rPr>
        <w:t>36.53</w:t>
      </w:r>
      <w:r>
        <w:rPr>
          <w:rFonts w:ascii="Arial" w:eastAsia="Arial" w:hAnsi="Arial" w:cs="Arial"/>
          <w:b/>
        </w:rPr>
        <w:t xml:space="preserve"> mm</w:t>
      </w:r>
      <w:r>
        <w:rPr>
          <w:rFonts w:ascii="Arial" w:eastAsia="Arial" w:hAnsi="Arial" w:cs="Arial"/>
          <w:b/>
          <w:vertAlign w:val="superscript"/>
        </w:rPr>
        <w:t>2</w:t>
      </w:r>
      <w:r>
        <w:rPr>
          <w:rFonts w:ascii="Arial" w:eastAsia="Arial" w:hAnsi="Arial" w:cs="Arial"/>
          <w:b/>
        </w:rPr>
        <w:t>.</w:t>
      </w:r>
    </w:p>
    <w:p w14:paraId="29DAF227" w14:textId="2B7A8D92" w:rsidR="0072599F" w:rsidRDefault="0072599F" w:rsidP="0072599F">
      <w:pPr>
        <w:jc w:val="both"/>
        <w:rPr>
          <w:rFonts w:ascii="Arial" w:eastAsia="Arial" w:hAnsi="Arial" w:cs="Arial"/>
        </w:rPr>
      </w:pPr>
      <w:r>
        <w:rPr>
          <w:rFonts w:ascii="Arial" w:eastAsia="Arial" w:hAnsi="Arial" w:cs="Arial"/>
        </w:rPr>
        <w:t xml:space="preserve">Área total de los </w:t>
      </w:r>
      <w:r w:rsidR="00E9612E">
        <w:rPr>
          <w:rFonts w:ascii="Arial" w:eastAsia="Arial" w:hAnsi="Arial" w:cs="Arial"/>
        </w:rPr>
        <w:t>3</w:t>
      </w:r>
      <w:r>
        <w:rPr>
          <w:rFonts w:ascii="Arial" w:eastAsia="Arial" w:hAnsi="Arial" w:cs="Arial"/>
        </w:rPr>
        <w:t xml:space="preserve"> conductores basados en la Tabla 5 y ficha técnica del cable fotovoltaico: </w:t>
      </w:r>
      <w:r w:rsidR="006940D2">
        <w:rPr>
          <w:rFonts w:ascii="Arial" w:eastAsia="Arial" w:hAnsi="Arial" w:cs="Arial"/>
          <w:b/>
        </w:rPr>
        <w:t>109.59</w:t>
      </w:r>
      <w:r>
        <w:rPr>
          <w:rFonts w:ascii="Arial" w:eastAsia="Arial" w:hAnsi="Arial" w:cs="Arial"/>
          <w:b/>
        </w:rPr>
        <w:t xml:space="preserve"> mm</w:t>
      </w:r>
      <w:r>
        <w:rPr>
          <w:rFonts w:ascii="Arial" w:eastAsia="Arial" w:hAnsi="Arial" w:cs="Arial"/>
          <w:b/>
          <w:vertAlign w:val="superscript"/>
        </w:rPr>
        <w:t>2</w:t>
      </w:r>
      <w:r>
        <w:rPr>
          <w:rFonts w:ascii="Arial" w:eastAsia="Arial" w:hAnsi="Arial" w:cs="Arial"/>
        </w:rPr>
        <w:t>.</w:t>
      </w:r>
    </w:p>
    <w:p w14:paraId="4F887FE9" w14:textId="77777777" w:rsidR="0072599F" w:rsidRDefault="0072599F" w:rsidP="0072599F">
      <w:pPr>
        <w:rPr>
          <w:rFonts w:ascii="Arial" w:eastAsia="Arial" w:hAnsi="Arial" w:cs="Arial"/>
        </w:rPr>
      </w:pPr>
    </w:p>
    <w:p w14:paraId="429FDAE5" w14:textId="04DEC4E1" w:rsidR="0072599F" w:rsidRPr="00C22B06" w:rsidRDefault="0072599F" w:rsidP="0072599F">
      <w:pPr>
        <w:jc w:val="both"/>
        <w:rPr>
          <w:rFonts w:ascii="Arial" w:eastAsia="Arial" w:hAnsi="Arial" w:cs="Arial"/>
        </w:rPr>
      </w:pPr>
      <w:r>
        <w:rPr>
          <w:rFonts w:ascii="Arial" w:eastAsia="Arial" w:hAnsi="Arial" w:cs="Arial"/>
        </w:rPr>
        <w:t xml:space="preserve">De acuerdo con la </w:t>
      </w:r>
      <w:r>
        <w:rPr>
          <w:rFonts w:ascii="Arial" w:eastAsia="Arial" w:hAnsi="Arial" w:cs="Arial"/>
          <w:b/>
          <w:color w:val="FF0000"/>
        </w:rPr>
        <w:t>Tabla 4 en la sección del Artículo 342,</w:t>
      </w:r>
      <w:r>
        <w:rPr>
          <w:rFonts w:ascii="Arial" w:eastAsia="Arial" w:hAnsi="Arial" w:cs="Arial"/>
          <w:color w:val="FF0000"/>
        </w:rPr>
        <w:t xml:space="preserve"> </w:t>
      </w:r>
      <w:r>
        <w:rPr>
          <w:rFonts w:ascii="Arial" w:eastAsia="Arial" w:hAnsi="Arial" w:cs="Arial"/>
        </w:rPr>
        <w:t xml:space="preserve">la canalización mínima requerida es de </w:t>
      </w:r>
      <w:r w:rsidR="00E9612E">
        <w:rPr>
          <w:rFonts w:ascii="Arial" w:eastAsia="Arial" w:hAnsi="Arial" w:cs="Arial"/>
          <w:b/>
        </w:rPr>
        <w:t>3/4</w:t>
      </w:r>
      <w:r>
        <w:rPr>
          <w:rFonts w:ascii="Arial" w:eastAsia="Arial" w:hAnsi="Arial" w:cs="Arial"/>
          <w:b/>
        </w:rPr>
        <w:t>” pulgada</w:t>
      </w:r>
      <w:r w:rsidR="002308FB">
        <w:rPr>
          <w:rFonts w:ascii="Arial" w:eastAsia="Arial" w:hAnsi="Arial" w:cs="Arial"/>
          <w:b/>
        </w:rPr>
        <w:t xml:space="preserve">, </w:t>
      </w:r>
      <w:r w:rsidR="002308FB" w:rsidRPr="00C22B06">
        <w:rPr>
          <w:rFonts w:ascii="Arial" w:eastAsia="Arial" w:hAnsi="Arial" w:cs="Arial"/>
        </w:rPr>
        <w:t xml:space="preserve">sin </w:t>
      </w:r>
      <w:r w:rsidR="00C22B06" w:rsidRPr="00C22B06">
        <w:rPr>
          <w:rFonts w:ascii="Arial" w:eastAsia="Arial" w:hAnsi="Arial" w:cs="Arial"/>
        </w:rPr>
        <w:t>embargo,</w:t>
      </w:r>
      <w:r w:rsidR="002308FB" w:rsidRPr="00C22B06">
        <w:rPr>
          <w:rFonts w:ascii="Arial" w:eastAsia="Arial" w:hAnsi="Arial" w:cs="Arial"/>
        </w:rPr>
        <w:t xml:space="preserve"> por tema de</w:t>
      </w:r>
      <w:r w:rsidR="00C22B06">
        <w:rPr>
          <w:rFonts w:ascii="Arial" w:eastAsia="Arial" w:hAnsi="Arial" w:cs="Arial"/>
        </w:rPr>
        <w:t xml:space="preserve"> instalación se opta por el uso de canalización de </w:t>
      </w:r>
      <w:r w:rsidR="00C22B06" w:rsidRPr="00C22B06">
        <w:rPr>
          <w:rFonts w:ascii="Arial" w:eastAsia="Arial" w:hAnsi="Arial" w:cs="Arial"/>
          <w:b/>
        </w:rPr>
        <w:t>1” pulgada.</w:t>
      </w:r>
    </w:p>
    <w:p w14:paraId="5FA8C965" w14:textId="6943098C" w:rsidR="006E7419" w:rsidRDefault="006E7419" w:rsidP="0072599F">
      <w:pPr>
        <w:jc w:val="both"/>
        <w:rPr>
          <w:rFonts w:ascii="Arial" w:eastAsia="Arial" w:hAnsi="Arial" w:cs="Arial"/>
          <w:bCs/>
        </w:rPr>
      </w:pPr>
    </w:p>
    <w:p w14:paraId="4BD2223D" w14:textId="14A66402" w:rsidR="006E7419" w:rsidRPr="006E7419" w:rsidRDefault="006E7419" w:rsidP="0072599F">
      <w:pPr>
        <w:jc w:val="both"/>
        <w:rPr>
          <w:rFonts w:ascii="Arial" w:eastAsia="Arial" w:hAnsi="Arial" w:cs="Arial"/>
          <w:b/>
          <w:i/>
          <w:color w:val="4472C4"/>
          <w:sz w:val="22"/>
          <w:szCs w:val="22"/>
        </w:rPr>
      </w:pPr>
      <w:r>
        <w:rPr>
          <w:rFonts w:ascii="Arial" w:eastAsia="Arial" w:hAnsi="Arial" w:cs="Arial"/>
          <w:b/>
          <w:i/>
          <w:color w:val="4472C4"/>
          <w:sz w:val="22"/>
          <w:szCs w:val="22"/>
        </w:rPr>
        <w:t xml:space="preserve">5.4 </w:t>
      </w:r>
      <w:r w:rsidRPr="0095411E">
        <w:rPr>
          <w:rFonts w:ascii="Arial" w:eastAsia="Arial" w:hAnsi="Arial" w:cs="Arial"/>
          <w:b/>
          <w:i/>
          <w:color w:val="4472C4"/>
          <w:sz w:val="22"/>
          <w:szCs w:val="22"/>
        </w:rPr>
        <w:t>Cálculo de la canalización</w:t>
      </w:r>
      <w:r>
        <w:rPr>
          <w:rFonts w:ascii="Arial" w:eastAsia="Arial" w:hAnsi="Arial" w:cs="Arial"/>
          <w:b/>
          <w:i/>
          <w:color w:val="4472C4"/>
          <w:sz w:val="22"/>
          <w:szCs w:val="22"/>
        </w:rPr>
        <w:t xml:space="preserve"> charola tipo escalera.</w:t>
      </w:r>
    </w:p>
    <w:p w14:paraId="0144FEF6" w14:textId="7E7F9648" w:rsidR="0072599F" w:rsidRDefault="0072599F" w:rsidP="0072599F">
      <w:pPr>
        <w:jc w:val="both"/>
        <w:rPr>
          <w:rFonts w:ascii="Arial" w:eastAsia="Arial" w:hAnsi="Arial" w:cs="Arial"/>
        </w:rPr>
      </w:pPr>
    </w:p>
    <w:p w14:paraId="463F063D" w14:textId="013DB5CA" w:rsidR="006E7419" w:rsidRDefault="006E7419" w:rsidP="006E7419">
      <w:pPr>
        <w:jc w:val="both"/>
        <w:rPr>
          <w:rFonts w:ascii="Arial" w:eastAsia="Arial" w:hAnsi="Arial" w:cs="Arial"/>
        </w:rPr>
      </w:pPr>
      <w:r w:rsidRPr="008E76A6">
        <w:rPr>
          <w:rFonts w:ascii="Arial" w:eastAsia="Arial" w:hAnsi="Arial" w:cs="Arial"/>
        </w:rPr>
        <w:t>Los conductores de los inversores</w:t>
      </w:r>
      <w:r w:rsidR="00C22B06">
        <w:rPr>
          <w:rFonts w:ascii="Arial" w:eastAsia="Arial" w:hAnsi="Arial" w:cs="Arial"/>
        </w:rPr>
        <w:t xml:space="preserve"> </w:t>
      </w:r>
      <w:r w:rsidRPr="008E76A6">
        <w:rPr>
          <w:rFonts w:ascii="Arial" w:eastAsia="Arial" w:hAnsi="Arial" w:cs="Arial"/>
        </w:rPr>
        <w:t xml:space="preserve">serán soportados por medio de charola porta cables, </w:t>
      </w:r>
      <w:r w:rsidR="00A01D0D">
        <w:rPr>
          <w:rFonts w:ascii="Arial" w:eastAsia="Arial" w:hAnsi="Arial" w:cs="Arial"/>
        </w:rPr>
        <w:t xml:space="preserve">parte del trayecto de C.D. </w:t>
      </w:r>
      <w:r w:rsidRPr="008E76A6">
        <w:rPr>
          <w:rFonts w:ascii="Arial" w:eastAsia="Arial" w:hAnsi="Arial" w:cs="Arial"/>
        </w:rPr>
        <w:t>hasta</w:t>
      </w:r>
      <w:r w:rsidR="00A01D0D">
        <w:rPr>
          <w:rFonts w:ascii="Arial" w:eastAsia="Arial" w:hAnsi="Arial" w:cs="Arial"/>
        </w:rPr>
        <w:t xml:space="preserve"> los inversores al interior del edificio</w:t>
      </w:r>
      <w:r w:rsidRPr="008E76A6">
        <w:rPr>
          <w:rFonts w:ascii="Arial" w:eastAsia="Arial" w:hAnsi="Arial" w:cs="Arial"/>
        </w:rPr>
        <w:t>.</w:t>
      </w:r>
      <w:r w:rsidR="00A01D0D">
        <w:rPr>
          <w:rFonts w:ascii="Arial" w:eastAsia="Arial" w:hAnsi="Arial" w:cs="Arial"/>
        </w:rPr>
        <w:t xml:space="preserve"> </w:t>
      </w:r>
      <w:r w:rsidR="00090741">
        <w:rPr>
          <w:rFonts w:ascii="Arial" w:eastAsia="Arial" w:hAnsi="Arial" w:cs="Arial"/>
        </w:rPr>
        <w:t>Para calcular</w:t>
      </w:r>
      <w:r w:rsidR="009267F9" w:rsidRPr="008E76A6">
        <w:rPr>
          <w:rFonts w:ascii="Arial" w:eastAsia="Arial" w:hAnsi="Arial" w:cs="Arial"/>
        </w:rPr>
        <w:t xml:space="preserve"> el ancho de la charola tipo escalera para soportar los conductores en C.D. para</w:t>
      </w:r>
      <w:r w:rsidR="00A01D0D">
        <w:rPr>
          <w:rFonts w:ascii="Arial" w:eastAsia="Arial" w:hAnsi="Arial" w:cs="Arial"/>
        </w:rPr>
        <w:t xml:space="preserve"> el inversor 1 y 2</w:t>
      </w:r>
      <w:r w:rsidR="009267F9" w:rsidRPr="008E76A6">
        <w:rPr>
          <w:rFonts w:ascii="Arial" w:eastAsia="Arial" w:hAnsi="Arial" w:cs="Arial"/>
        </w:rPr>
        <w:t xml:space="preserve"> de 100Kw.</w:t>
      </w:r>
      <w:r w:rsidR="00A01D0D">
        <w:rPr>
          <w:rFonts w:ascii="Arial" w:eastAsia="Arial" w:hAnsi="Arial" w:cs="Arial"/>
        </w:rPr>
        <w:t xml:space="preserve"> Dicha charola</w:t>
      </w:r>
      <w:r w:rsidRPr="008E76A6">
        <w:rPr>
          <w:rFonts w:ascii="Arial" w:eastAsia="Arial" w:hAnsi="Arial" w:cs="Arial"/>
        </w:rPr>
        <w:t xml:space="preserve"> </w:t>
      </w:r>
      <w:proofErr w:type="spellStart"/>
      <w:r w:rsidRPr="008E76A6">
        <w:rPr>
          <w:rFonts w:ascii="Arial" w:eastAsia="Arial" w:hAnsi="Arial" w:cs="Arial"/>
        </w:rPr>
        <w:t>portacable</w:t>
      </w:r>
      <w:proofErr w:type="spellEnd"/>
      <w:r w:rsidRPr="008E76A6">
        <w:rPr>
          <w:rFonts w:ascii="Arial" w:eastAsia="Arial" w:hAnsi="Arial" w:cs="Arial"/>
        </w:rPr>
        <w:t xml:space="preserve"> </w:t>
      </w:r>
      <w:r w:rsidR="00A01D0D">
        <w:rPr>
          <w:rFonts w:ascii="Arial" w:eastAsia="Arial" w:hAnsi="Arial" w:cs="Arial"/>
        </w:rPr>
        <w:t xml:space="preserve">se dividirá en tres secciones donde la </w:t>
      </w:r>
      <w:r w:rsidR="00090741">
        <w:rPr>
          <w:rFonts w:ascii="Arial" w:eastAsia="Arial" w:hAnsi="Arial" w:cs="Arial"/>
        </w:rPr>
        <w:t xml:space="preserve">primera </w:t>
      </w:r>
      <w:r w:rsidR="00A01D0D">
        <w:rPr>
          <w:rFonts w:ascii="Arial" w:eastAsia="Arial" w:hAnsi="Arial" w:cs="Arial"/>
        </w:rPr>
        <w:t xml:space="preserve">sección </w:t>
      </w:r>
      <w:r w:rsidR="00090741">
        <w:rPr>
          <w:rFonts w:ascii="Arial" w:eastAsia="Arial" w:hAnsi="Arial" w:cs="Arial"/>
        </w:rPr>
        <w:t>abarcará</w:t>
      </w:r>
      <w:r w:rsidR="00A01D0D">
        <w:rPr>
          <w:rFonts w:ascii="Arial" w:eastAsia="Arial" w:hAnsi="Arial" w:cs="Arial"/>
        </w:rPr>
        <w:t xml:space="preserve"> un total de 16 </w:t>
      </w:r>
      <w:proofErr w:type="spellStart"/>
      <w:r w:rsidR="00A01D0D">
        <w:rPr>
          <w:rFonts w:ascii="Arial" w:eastAsia="Arial" w:hAnsi="Arial" w:cs="Arial"/>
        </w:rPr>
        <w:t>strings</w:t>
      </w:r>
      <w:proofErr w:type="spellEnd"/>
      <w:r w:rsidR="00A01D0D">
        <w:rPr>
          <w:rFonts w:ascii="Arial" w:eastAsia="Arial" w:hAnsi="Arial" w:cs="Arial"/>
        </w:rPr>
        <w:t xml:space="preserve">, la segunda sección con 18 </w:t>
      </w:r>
      <w:proofErr w:type="spellStart"/>
      <w:r w:rsidR="00A01D0D">
        <w:rPr>
          <w:rFonts w:ascii="Arial" w:eastAsia="Arial" w:hAnsi="Arial" w:cs="Arial"/>
        </w:rPr>
        <w:t>strings</w:t>
      </w:r>
      <w:proofErr w:type="spellEnd"/>
      <w:r w:rsidR="00A01D0D">
        <w:rPr>
          <w:rFonts w:ascii="Arial" w:eastAsia="Arial" w:hAnsi="Arial" w:cs="Arial"/>
        </w:rPr>
        <w:t xml:space="preserve"> y por </w:t>
      </w:r>
      <w:r w:rsidR="00F436B1">
        <w:rPr>
          <w:rFonts w:ascii="Arial" w:eastAsia="Arial" w:hAnsi="Arial" w:cs="Arial"/>
        </w:rPr>
        <w:t>último</w:t>
      </w:r>
      <w:r w:rsidR="00A01D0D">
        <w:rPr>
          <w:rFonts w:ascii="Arial" w:eastAsia="Arial" w:hAnsi="Arial" w:cs="Arial"/>
        </w:rPr>
        <w:t xml:space="preserve"> la tercera sección con 50 </w:t>
      </w:r>
      <w:proofErr w:type="spellStart"/>
      <w:r w:rsidR="00090741">
        <w:rPr>
          <w:rFonts w:ascii="Arial" w:eastAsia="Arial" w:hAnsi="Arial" w:cs="Arial"/>
        </w:rPr>
        <w:t>strings</w:t>
      </w:r>
      <w:proofErr w:type="spellEnd"/>
      <w:r w:rsidR="00090741">
        <w:rPr>
          <w:rFonts w:ascii="Arial" w:eastAsia="Arial" w:hAnsi="Arial" w:cs="Arial"/>
        </w:rPr>
        <w:t xml:space="preserve"> </w:t>
      </w:r>
      <w:r w:rsidR="00090741" w:rsidRPr="008E76A6">
        <w:rPr>
          <w:rFonts w:ascii="Arial" w:eastAsia="Arial" w:hAnsi="Arial" w:cs="Arial"/>
        </w:rPr>
        <w:t>para</w:t>
      </w:r>
      <w:r w:rsidR="00A01D0D">
        <w:rPr>
          <w:rFonts w:ascii="Arial" w:eastAsia="Arial" w:hAnsi="Arial" w:cs="Arial"/>
        </w:rPr>
        <w:t xml:space="preserve"> las cuales</w:t>
      </w:r>
      <w:r w:rsidRPr="008E76A6">
        <w:rPr>
          <w:rFonts w:ascii="Arial" w:eastAsia="Arial" w:hAnsi="Arial" w:cs="Arial"/>
        </w:rPr>
        <w:t xml:space="preserve"> se aplica la siguiente formula:</w:t>
      </w:r>
    </w:p>
    <w:p w14:paraId="52F66D6B" w14:textId="52D08AB2" w:rsidR="00A07BFD" w:rsidRDefault="00A07BFD" w:rsidP="006E7419">
      <w:pPr>
        <w:jc w:val="both"/>
        <w:rPr>
          <w:rFonts w:ascii="Arial" w:eastAsia="Arial" w:hAnsi="Arial" w:cs="Arial"/>
        </w:rPr>
      </w:pPr>
    </w:p>
    <w:p w14:paraId="70C0706F" w14:textId="77777777" w:rsidR="005C5D81" w:rsidRPr="005C5D81" w:rsidRDefault="00A07BFD" w:rsidP="00A07BFD">
      <w:pPr>
        <w:jc w:val="center"/>
        <w:rPr>
          <w:rFonts w:ascii="Arial" w:eastAsia="Arial" w:hAnsi="Arial" w:cs="Arial"/>
        </w:rPr>
      </w:pPr>
      <m:oMathPara>
        <m:oMath>
          <m:r>
            <w:rPr>
              <w:rFonts w:ascii="Cambria Math" w:eastAsia="Cambria Math" w:hAnsi="Cambria Math" w:cs="Cambria Math"/>
            </w:rPr>
            <m:t>Ancho de charola=N°conductores x Diametros de conductures</m:t>
          </m:r>
        </m:oMath>
      </m:oMathPara>
    </w:p>
    <w:p w14:paraId="48A7C6E8" w14:textId="1515DFFC" w:rsidR="00A07BFD" w:rsidRDefault="00A07BFD" w:rsidP="00A07BFD">
      <w:pPr>
        <w:jc w:val="center"/>
        <w:rPr>
          <w:rFonts w:ascii="Arial" w:eastAsia="Arial" w:hAnsi="Arial" w:cs="Arial"/>
        </w:rPr>
      </w:pPr>
      <m:oMath>
        <m:r>
          <w:rPr>
            <w:rFonts w:ascii="Cambria Math" w:eastAsia="Cambria Math" w:hAnsi="Cambria Math" w:cs="Cambria Math"/>
          </w:rPr>
          <m:t>+</m:t>
        </m:r>
      </m:oMath>
      <w:r w:rsidR="005C5D81">
        <w:rPr>
          <w:rFonts w:ascii="Arial" w:eastAsia="Arial" w:hAnsi="Arial" w:cs="Arial"/>
        </w:rPr>
        <w:t xml:space="preserve"> </w:t>
      </w:r>
      <m:oMath>
        <m:r>
          <w:rPr>
            <w:rFonts w:ascii="Cambria Math" w:eastAsia="Cambria Math" w:hAnsi="Cambria Math" w:cs="Cambria Math"/>
          </w:rPr>
          <m:t>(</m:t>
        </m:r>
        <m:d>
          <m:dPr>
            <m:ctrlPr>
              <w:rPr>
                <w:rFonts w:ascii="Cambria Math" w:eastAsia="Cambria Math" w:hAnsi="Cambria Math" w:cs="Cambria Math"/>
                <w:i/>
              </w:rPr>
            </m:ctrlPr>
          </m:dPr>
          <m:e>
            <m:r>
              <w:rPr>
                <w:rFonts w:ascii="Cambria Math" w:eastAsia="Cambria Math" w:hAnsi="Cambria Math" w:cs="Cambria Math"/>
              </w:rPr>
              <m:t xml:space="preserve"> 2.15x Diametro mayor</m:t>
            </m:r>
          </m:e>
        </m:d>
        <m:r>
          <w:rPr>
            <w:rFonts w:ascii="Cambria Math" w:eastAsia="Cambria Math" w:hAnsi="Cambria Math" w:cs="Cambria Math"/>
          </w:rPr>
          <m:t>x2) )</m:t>
        </m:r>
      </m:oMath>
    </w:p>
    <w:p w14:paraId="033E85A4" w14:textId="109995CF" w:rsidR="002A51A9" w:rsidRDefault="002A51A9" w:rsidP="00A07BFD">
      <w:pPr>
        <w:jc w:val="center"/>
        <w:rPr>
          <w:rFonts w:ascii="Arial" w:eastAsia="Arial" w:hAnsi="Arial" w:cs="Arial"/>
        </w:rPr>
      </w:pPr>
    </w:p>
    <w:p w14:paraId="0FE0F427" w14:textId="55D74301" w:rsidR="002A51A9" w:rsidRPr="005C5D81" w:rsidRDefault="002A51A9" w:rsidP="002A51A9">
      <w:pPr>
        <w:jc w:val="center"/>
        <w:rPr>
          <w:rFonts w:ascii="Arial" w:eastAsia="Arial" w:hAnsi="Arial" w:cs="Arial"/>
        </w:rPr>
      </w:pPr>
      <m:oMathPara>
        <m:oMath>
          <m:r>
            <w:rPr>
              <w:rFonts w:ascii="Cambria Math" w:eastAsia="Cambria Math" w:hAnsi="Cambria Math" w:cs="Cambria Math"/>
            </w:rPr>
            <m:t>Ancho de charola 1=(16 x 7.5+1 x 9.1)+(</m:t>
          </m:r>
          <m:d>
            <m:dPr>
              <m:ctrlPr>
                <w:rPr>
                  <w:rFonts w:ascii="Cambria Math" w:eastAsia="Cambria Math" w:hAnsi="Cambria Math" w:cs="Cambria Math"/>
                  <w:i/>
                </w:rPr>
              </m:ctrlPr>
            </m:dPr>
            <m:e>
              <m:r>
                <w:rPr>
                  <w:rFonts w:ascii="Cambria Math" w:eastAsia="Cambria Math" w:hAnsi="Cambria Math" w:cs="Cambria Math"/>
                </w:rPr>
                <m:t>2.15 x 9.1</m:t>
              </m:r>
            </m:e>
          </m:d>
          <m:r>
            <w:rPr>
              <w:rFonts w:ascii="Cambria Math" w:eastAsia="Cambria Math" w:hAnsi="Cambria Math" w:cs="Cambria Math"/>
            </w:rPr>
            <m:t>x2)</m:t>
          </m:r>
        </m:oMath>
      </m:oMathPara>
    </w:p>
    <w:p w14:paraId="4403363D" w14:textId="5636B837" w:rsidR="002A51A9" w:rsidRPr="00A01D0D" w:rsidRDefault="002A51A9" w:rsidP="002A51A9">
      <w:pPr>
        <w:jc w:val="center"/>
        <w:rPr>
          <w:rFonts w:ascii="Arial" w:eastAsia="Arial" w:hAnsi="Arial" w:cs="Arial"/>
        </w:rPr>
      </w:pPr>
      <m:oMathPara>
        <m:oMath>
          <m:r>
            <w:rPr>
              <w:rFonts w:ascii="Cambria Math" w:eastAsia="Arial" w:hAnsi="Cambria Math" w:cs="Arial"/>
            </w:rPr>
            <m:t>A=168.23</m:t>
          </m:r>
        </m:oMath>
      </m:oMathPara>
    </w:p>
    <w:p w14:paraId="0C45EB54" w14:textId="731A2E9C" w:rsidR="00A01D0D" w:rsidRDefault="00A01D0D" w:rsidP="002A51A9">
      <w:pPr>
        <w:jc w:val="center"/>
        <w:rPr>
          <w:rFonts w:ascii="Arial" w:eastAsia="Arial" w:hAnsi="Arial" w:cs="Arial"/>
        </w:rPr>
      </w:pPr>
    </w:p>
    <w:p w14:paraId="5F43EDEC" w14:textId="0DF3548B" w:rsidR="00A01D0D" w:rsidRPr="005C5D81" w:rsidRDefault="00A01D0D" w:rsidP="00A01D0D">
      <w:pPr>
        <w:jc w:val="center"/>
        <w:rPr>
          <w:rFonts w:ascii="Arial" w:eastAsia="Arial" w:hAnsi="Arial" w:cs="Arial"/>
        </w:rPr>
      </w:pPr>
      <m:oMathPara>
        <m:oMath>
          <m:r>
            <w:rPr>
              <w:rFonts w:ascii="Cambria Math" w:eastAsia="Cambria Math" w:hAnsi="Cambria Math" w:cs="Cambria Math"/>
            </w:rPr>
            <m:t>Ancho de charola 2=(18 x 7.5+1 x 9.1)+(</m:t>
          </m:r>
          <m:d>
            <m:dPr>
              <m:ctrlPr>
                <w:rPr>
                  <w:rFonts w:ascii="Cambria Math" w:eastAsia="Cambria Math" w:hAnsi="Cambria Math" w:cs="Cambria Math"/>
                  <w:i/>
                </w:rPr>
              </m:ctrlPr>
            </m:dPr>
            <m:e>
              <m:r>
                <w:rPr>
                  <w:rFonts w:ascii="Cambria Math" w:eastAsia="Cambria Math" w:hAnsi="Cambria Math" w:cs="Cambria Math"/>
                </w:rPr>
                <m:t>2.15 x 9.1</m:t>
              </m:r>
            </m:e>
          </m:d>
          <m:r>
            <w:rPr>
              <w:rFonts w:ascii="Cambria Math" w:eastAsia="Cambria Math" w:hAnsi="Cambria Math" w:cs="Cambria Math"/>
            </w:rPr>
            <m:t>x2)</m:t>
          </m:r>
        </m:oMath>
      </m:oMathPara>
    </w:p>
    <w:p w14:paraId="4C0B5AB0" w14:textId="6AA99006" w:rsidR="00A01D0D" w:rsidRPr="00A01D0D" w:rsidRDefault="00A01D0D" w:rsidP="00A01D0D">
      <w:pPr>
        <w:jc w:val="center"/>
        <w:rPr>
          <w:rFonts w:ascii="Arial" w:eastAsia="Arial" w:hAnsi="Arial" w:cs="Arial"/>
        </w:rPr>
      </w:pPr>
      <m:oMathPara>
        <m:oMath>
          <m:r>
            <w:rPr>
              <w:rFonts w:ascii="Cambria Math" w:eastAsia="Arial" w:hAnsi="Cambria Math" w:cs="Arial"/>
            </w:rPr>
            <m:t>A=183.23</m:t>
          </m:r>
        </m:oMath>
      </m:oMathPara>
    </w:p>
    <w:p w14:paraId="50C3B25A" w14:textId="7E9DFCA2" w:rsidR="00A01D0D" w:rsidRDefault="00A01D0D" w:rsidP="00A01D0D">
      <w:pPr>
        <w:jc w:val="center"/>
        <w:rPr>
          <w:rFonts w:ascii="Arial" w:eastAsia="Arial" w:hAnsi="Arial" w:cs="Arial"/>
        </w:rPr>
      </w:pPr>
    </w:p>
    <w:p w14:paraId="13319B47" w14:textId="339B16BA" w:rsidR="00A01D0D" w:rsidRPr="005C5D81" w:rsidRDefault="00A01D0D" w:rsidP="00A01D0D">
      <w:pPr>
        <w:jc w:val="center"/>
        <w:rPr>
          <w:rFonts w:ascii="Arial" w:eastAsia="Arial" w:hAnsi="Arial" w:cs="Arial"/>
        </w:rPr>
      </w:pPr>
      <m:oMathPara>
        <m:oMath>
          <m:r>
            <w:rPr>
              <w:rFonts w:ascii="Cambria Math" w:eastAsia="Cambria Math" w:hAnsi="Cambria Math" w:cs="Cambria Math"/>
            </w:rPr>
            <m:t>Ancho de charola 3=(50 x 7.5+1 x 9.1)+(</m:t>
          </m:r>
          <m:d>
            <m:dPr>
              <m:ctrlPr>
                <w:rPr>
                  <w:rFonts w:ascii="Cambria Math" w:eastAsia="Cambria Math" w:hAnsi="Cambria Math" w:cs="Cambria Math"/>
                  <w:i/>
                </w:rPr>
              </m:ctrlPr>
            </m:dPr>
            <m:e>
              <m:r>
                <w:rPr>
                  <w:rFonts w:ascii="Cambria Math" w:eastAsia="Cambria Math" w:hAnsi="Cambria Math" w:cs="Cambria Math"/>
                </w:rPr>
                <m:t>2.15 x 9.1</m:t>
              </m:r>
            </m:e>
          </m:d>
          <m:r>
            <w:rPr>
              <w:rFonts w:ascii="Cambria Math" w:eastAsia="Cambria Math" w:hAnsi="Cambria Math" w:cs="Cambria Math"/>
            </w:rPr>
            <m:t>x2)</m:t>
          </m:r>
        </m:oMath>
      </m:oMathPara>
    </w:p>
    <w:p w14:paraId="25F01AEC" w14:textId="602954A7" w:rsidR="006F1EC5" w:rsidRPr="006E7419" w:rsidRDefault="00A01D0D" w:rsidP="00A01D0D">
      <w:pPr>
        <w:jc w:val="center"/>
        <w:rPr>
          <w:rFonts w:ascii="Arial" w:eastAsia="Arial" w:hAnsi="Arial" w:cs="Arial"/>
        </w:rPr>
      </w:pPr>
      <m:oMathPara>
        <m:oMath>
          <m:r>
            <w:rPr>
              <w:rFonts w:ascii="Cambria Math" w:eastAsia="Arial" w:hAnsi="Cambria Math" w:cs="Arial"/>
            </w:rPr>
            <m:t>A=423</m:t>
          </m:r>
        </m:oMath>
      </m:oMathPara>
    </w:p>
    <w:p w14:paraId="351BE5F8" w14:textId="77777777" w:rsidR="006E7419" w:rsidRPr="006E7419" w:rsidRDefault="006E7419" w:rsidP="006E7419">
      <w:pPr>
        <w:jc w:val="both"/>
        <w:rPr>
          <w:rFonts w:ascii="Arial" w:eastAsia="Arial" w:hAnsi="Arial" w:cs="Arial"/>
        </w:rPr>
      </w:pPr>
    </w:p>
    <w:p w14:paraId="0A521CA9" w14:textId="77777777" w:rsidR="006E7419" w:rsidRPr="006E7419" w:rsidRDefault="006E7419" w:rsidP="006E7419">
      <w:pPr>
        <w:jc w:val="both"/>
        <w:rPr>
          <w:rFonts w:ascii="Arial" w:eastAsia="Arial" w:hAnsi="Arial" w:cs="Arial"/>
        </w:rPr>
      </w:pPr>
      <w:r w:rsidRPr="006E7419">
        <w:rPr>
          <w:rFonts w:ascii="Arial" w:eastAsia="Arial" w:hAnsi="Arial" w:cs="Arial"/>
        </w:rPr>
        <w:t>Conclusión</w:t>
      </w:r>
    </w:p>
    <w:p w14:paraId="0B223067" w14:textId="6AB12272" w:rsidR="006E7419" w:rsidRDefault="006E7419" w:rsidP="006E7419">
      <w:pPr>
        <w:jc w:val="both"/>
        <w:rPr>
          <w:rFonts w:ascii="Arial" w:eastAsia="Arial" w:hAnsi="Arial" w:cs="Arial"/>
        </w:rPr>
      </w:pPr>
      <w:r w:rsidRPr="006E7419">
        <w:rPr>
          <w:rFonts w:ascii="Arial" w:eastAsia="Arial" w:hAnsi="Arial" w:cs="Arial"/>
        </w:rPr>
        <w:t xml:space="preserve">Para la primera sección con un total de </w:t>
      </w:r>
      <w:r w:rsidR="00090741">
        <w:rPr>
          <w:rFonts w:ascii="Arial" w:eastAsia="Arial" w:hAnsi="Arial" w:cs="Arial"/>
        </w:rPr>
        <w:t xml:space="preserve">16 </w:t>
      </w:r>
      <w:proofErr w:type="spellStart"/>
      <w:r w:rsidR="00090741">
        <w:rPr>
          <w:rFonts w:ascii="Arial" w:eastAsia="Arial" w:hAnsi="Arial" w:cs="Arial"/>
        </w:rPr>
        <w:t>strings</w:t>
      </w:r>
      <w:proofErr w:type="spellEnd"/>
      <w:r w:rsidRPr="006E7419">
        <w:rPr>
          <w:rFonts w:ascii="Arial" w:eastAsia="Arial" w:hAnsi="Arial" w:cs="Arial"/>
        </w:rPr>
        <w:t xml:space="preserve"> tendrá una charola tipo </w:t>
      </w:r>
      <w:r w:rsidR="00090741">
        <w:rPr>
          <w:rFonts w:ascii="Arial" w:eastAsia="Arial" w:hAnsi="Arial" w:cs="Arial"/>
        </w:rPr>
        <w:t>reja</w:t>
      </w:r>
      <w:r w:rsidRPr="006E7419">
        <w:rPr>
          <w:rFonts w:ascii="Arial" w:eastAsia="Arial" w:hAnsi="Arial" w:cs="Arial"/>
        </w:rPr>
        <w:t xml:space="preserve"> de </w:t>
      </w:r>
      <w:r w:rsidR="00090741">
        <w:rPr>
          <w:rFonts w:ascii="Arial" w:eastAsia="Arial" w:hAnsi="Arial" w:cs="Arial"/>
        </w:rPr>
        <w:t>229</w:t>
      </w:r>
      <w:r w:rsidRPr="006E7419">
        <w:rPr>
          <w:rFonts w:ascii="Arial" w:eastAsia="Arial" w:hAnsi="Arial" w:cs="Arial"/>
        </w:rPr>
        <w:t xml:space="preserve"> mm (</w:t>
      </w:r>
      <w:r w:rsidR="00AE19FA">
        <w:rPr>
          <w:rFonts w:ascii="Arial" w:eastAsia="Arial" w:hAnsi="Arial" w:cs="Arial"/>
        </w:rPr>
        <w:t>9</w:t>
      </w:r>
      <w:r w:rsidRPr="006E7419">
        <w:rPr>
          <w:rFonts w:ascii="Arial" w:eastAsia="Arial" w:hAnsi="Arial" w:cs="Arial"/>
        </w:rPr>
        <w:t>”) de ancho y un peralte de 82.5 mm (3 1/4”) de altur</w:t>
      </w:r>
      <w:r w:rsidR="00090741">
        <w:rPr>
          <w:rFonts w:ascii="Arial" w:eastAsia="Arial" w:hAnsi="Arial" w:cs="Arial"/>
        </w:rPr>
        <w:t xml:space="preserve">a, </w:t>
      </w:r>
      <w:r w:rsidRPr="006E7419">
        <w:rPr>
          <w:rFonts w:ascii="Arial" w:eastAsia="Arial" w:hAnsi="Arial" w:cs="Arial"/>
        </w:rPr>
        <w:t xml:space="preserve"> para la segunda sección donde se </w:t>
      </w:r>
      <w:r w:rsidR="00090741">
        <w:rPr>
          <w:rFonts w:ascii="Arial" w:eastAsia="Arial" w:hAnsi="Arial" w:cs="Arial"/>
        </w:rPr>
        <w:t xml:space="preserve">tendrán 18 </w:t>
      </w:r>
      <w:proofErr w:type="spellStart"/>
      <w:r w:rsidR="00090741">
        <w:rPr>
          <w:rFonts w:ascii="Arial" w:eastAsia="Arial" w:hAnsi="Arial" w:cs="Arial"/>
        </w:rPr>
        <w:t>strings</w:t>
      </w:r>
      <w:proofErr w:type="spellEnd"/>
      <w:r w:rsidR="00090741">
        <w:rPr>
          <w:rFonts w:ascii="Arial" w:eastAsia="Arial" w:hAnsi="Arial" w:cs="Arial"/>
        </w:rPr>
        <w:t xml:space="preserve"> se seleccionó</w:t>
      </w:r>
      <w:r w:rsidRPr="006E7419">
        <w:rPr>
          <w:rFonts w:ascii="Arial" w:eastAsia="Arial" w:hAnsi="Arial" w:cs="Arial"/>
        </w:rPr>
        <w:t xml:space="preserve"> </w:t>
      </w:r>
      <w:r w:rsidR="00090741" w:rsidRPr="006E7419">
        <w:rPr>
          <w:rFonts w:ascii="Arial" w:eastAsia="Arial" w:hAnsi="Arial" w:cs="Arial"/>
        </w:rPr>
        <w:t xml:space="preserve">una charola tipo </w:t>
      </w:r>
      <w:r w:rsidR="00090741">
        <w:rPr>
          <w:rFonts w:ascii="Arial" w:eastAsia="Arial" w:hAnsi="Arial" w:cs="Arial"/>
        </w:rPr>
        <w:t>reja</w:t>
      </w:r>
      <w:r w:rsidR="00090741" w:rsidRPr="006E7419">
        <w:rPr>
          <w:rFonts w:ascii="Arial" w:eastAsia="Arial" w:hAnsi="Arial" w:cs="Arial"/>
        </w:rPr>
        <w:t xml:space="preserve"> de </w:t>
      </w:r>
      <w:r w:rsidR="00090741">
        <w:rPr>
          <w:rFonts w:ascii="Arial" w:eastAsia="Arial" w:hAnsi="Arial" w:cs="Arial"/>
        </w:rPr>
        <w:t>229</w:t>
      </w:r>
      <w:r w:rsidR="00090741" w:rsidRPr="006E7419">
        <w:rPr>
          <w:rFonts w:ascii="Arial" w:eastAsia="Arial" w:hAnsi="Arial" w:cs="Arial"/>
        </w:rPr>
        <w:t xml:space="preserve"> mm (</w:t>
      </w:r>
      <w:r w:rsidR="00090741">
        <w:rPr>
          <w:rFonts w:ascii="Arial" w:eastAsia="Arial" w:hAnsi="Arial" w:cs="Arial"/>
        </w:rPr>
        <w:t>9</w:t>
      </w:r>
      <w:r w:rsidR="00090741" w:rsidRPr="006E7419">
        <w:rPr>
          <w:rFonts w:ascii="Arial" w:eastAsia="Arial" w:hAnsi="Arial" w:cs="Arial"/>
        </w:rPr>
        <w:t>”) de ancho y un peralte de 82.5 mm (3 1/4”) de altur</w:t>
      </w:r>
      <w:r w:rsidR="00090741">
        <w:rPr>
          <w:rFonts w:ascii="Arial" w:eastAsia="Arial" w:hAnsi="Arial" w:cs="Arial"/>
        </w:rPr>
        <w:t xml:space="preserve">a, por último para la sección con 50 </w:t>
      </w:r>
      <w:proofErr w:type="spellStart"/>
      <w:r w:rsidR="00090741">
        <w:rPr>
          <w:rFonts w:ascii="Arial" w:eastAsia="Arial" w:hAnsi="Arial" w:cs="Arial"/>
        </w:rPr>
        <w:t>strings</w:t>
      </w:r>
      <w:proofErr w:type="spellEnd"/>
      <w:r w:rsidR="00090741">
        <w:rPr>
          <w:rFonts w:ascii="Arial" w:eastAsia="Arial" w:hAnsi="Arial" w:cs="Arial"/>
        </w:rPr>
        <w:t xml:space="preserve"> se opta por el uso de</w:t>
      </w:r>
      <w:r w:rsidR="00090741" w:rsidRPr="006E7419">
        <w:rPr>
          <w:rFonts w:ascii="Arial" w:eastAsia="Arial" w:hAnsi="Arial" w:cs="Arial"/>
        </w:rPr>
        <w:t xml:space="preserve"> </w:t>
      </w:r>
      <w:r w:rsidRPr="006E7419">
        <w:rPr>
          <w:rFonts w:ascii="Arial" w:eastAsia="Arial" w:hAnsi="Arial" w:cs="Arial"/>
        </w:rPr>
        <w:t xml:space="preserve">una charola tipo </w:t>
      </w:r>
      <w:r w:rsidR="00090741">
        <w:rPr>
          <w:rFonts w:ascii="Arial" w:eastAsia="Arial" w:hAnsi="Arial" w:cs="Arial"/>
        </w:rPr>
        <w:t>reja</w:t>
      </w:r>
      <w:r w:rsidRPr="006E7419">
        <w:rPr>
          <w:rFonts w:ascii="Arial" w:eastAsia="Arial" w:hAnsi="Arial" w:cs="Arial"/>
        </w:rPr>
        <w:t xml:space="preserve"> de </w:t>
      </w:r>
      <w:r w:rsidR="00090741">
        <w:rPr>
          <w:rFonts w:ascii="Arial" w:eastAsia="Arial" w:hAnsi="Arial" w:cs="Arial"/>
        </w:rPr>
        <w:t>457</w:t>
      </w:r>
      <w:r w:rsidRPr="006E7419">
        <w:rPr>
          <w:rFonts w:ascii="Arial" w:eastAsia="Arial" w:hAnsi="Arial" w:cs="Arial"/>
        </w:rPr>
        <w:t xml:space="preserve"> mm (</w:t>
      </w:r>
      <w:r w:rsidR="00090741">
        <w:rPr>
          <w:rFonts w:ascii="Arial" w:eastAsia="Arial" w:hAnsi="Arial" w:cs="Arial"/>
        </w:rPr>
        <w:t>18</w:t>
      </w:r>
      <w:r w:rsidRPr="006E7419">
        <w:rPr>
          <w:rFonts w:ascii="Arial" w:eastAsia="Arial" w:hAnsi="Arial" w:cs="Arial"/>
        </w:rPr>
        <w:t>”) de ancho y un peralte de 82.5 mm (3 ¼”).</w:t>
      </w:r>
    </w:p>
    <w:p w14:paraId="28835F5C" w14:textId="77777777" w:rsidR="00E16A81" w:rsidRDefault="00E16A81" w:rsidP="006E7419">
      <w:pPr>
        <w:jc w:val="both"/>
        <w:rPr>
          <w:rFonts w:ascii="Arial" w:eastAsia="Arial" w:hAnsi="Arial" w:cs="Arial"/>
        </w:rPr>
      </w:pPr>
    </w:p>
    <w:p w14:paraId="7FB5450F" w14:textId="77777777" w:rsidR="006E7419" w:rsidRDefault="006E7419" w:rsidP="0072599F">
      <w:pPr>
        <w:jc w:val="both"/>
        <w:rPr>
          <w:rFonts w:ascii="Arial" w:eastAsia="Arial" w:hAnsi="Arial" w:cs="Arial"/>
        </w:rPr>
      </w:pPr>
    </w:p>
    <w:p w14:paraId="4EF5D8F1" w14:textId="77777777" w:rsidR="0072599F" w:rsidRPr="0095411E" w:rsidRDefault="0072599F" w:rsidP="00897A2A">
      <w:pPr>
        <w:pStyle w:val="Ttulo1"/>
        <w:numPr>
          <w:ilvl w:val="0"/>
          <w:numId w:val="50"/>
        </w:numPr>
        <w:ind w:left="1191" w:hanging="511"/>
        <w:rPr>
          <w:rFonts w:ascii="Arial" w:eastAsia="Arial" w:hAnsi="Arial" w:cs="Arial"/>
          <w:b w:val="0"/>
          <w:color w:val="4472C4" w:themeColor="accent1"/>
          <w:sz w:val="24"/>
          <w:szCs w:val="24"/>
        </w:rPr>
      </w:pPr>
      <w:bookmarkStart w:id="12" w:name="_Toc163445165"/>
      <w:r w:rsidRPr="0095411E">
        <w:rPr>
          <w:rFonts w:ascii="Arial" w:eastAsia="Arial" w:hAnsi="Arial" w:cs="Arial"/>
          <w:color w:val="4472C4" w:themeColor="accent1"/>
          <w:sz w:val="24"/>
          <w:szCs w:val="24"/>
        </w:rPr>
        <w:t>CÁLCULO DE CONDUCTORES DE CA</w:t>
      </w:r>
      <w:bookmarkEnd w:id="12"/>
    </w:p>
    <w:p w14:paraId="48906A85" w14:textId="77777777" w:rsidR="0072599F" w:rsidRDefault="0072599F" w:rsidP="0072599F"/>
    <w:p w14:paraId="675354DE" w14:textId="7BDE2CE5" w:rsidR="0072599F" w:rsidRDefault="0072599F" w:rsidP="0072599F">
      <w:pPr>
        <w:jc w:val="both"/>
        <w:rPr>
          <w:rFonts w:ascii="Arial" w:eastAsia="Arial" w:hAnsi="Arial" w:cs="Arial"/>
        </w:rPr>
      </w:pPr>
      <w:r>
        <w:rPr>
          <w:rFonts w:ascii="Arial" w:eastAsia="Arial" w:hAnsi="Arial" w:cs="Arial"/>
        </w:rPr>
        <w:t xml:space="preserve">Según </w:t>
      </w:r>
      <w:r>
        <w:rPr>
          <w:rFonts w:ascii="Arial" w:eastAsia="Arial" w:hAnsi="Arial" w:cs="Arial"/>
          <w:b/>
          <w:color w:val="FF0000"/>
        </w:rPr>
        <w:t>690-8 a) 3)</w:t>
      </w:r>
      <w:r>
        <w:rPr>
          <w:rFonts w:ascii="Arial" w:eastAsia="Arial" w:hAnsi="Arial" w:cs="Arial"/>
        </w:rPr>
        <w:t>, la corriente máxima de circuito del inversor es igual a la corriente permanente de salida del inversor. En este caso, se tomará como referencia la corriente máxima que el inversor puede entregar a la salida, al nivel de voltaje correspondiente:</w:t>
      </w:r>
    </w:p>
    <w:p w14:paraId="4D3FFC00" w14:textId="45B822DD" w:rsidR="00E16A81" w:rsidRDefault="00E16A81" w:rsidP="0072599F">
      <w:pPr>
        <w:jc w:val="both"/>
        <w:rPr>
          <w:rFonts w:ascii="Arial" w:eastAsia="Arial" w:hAnsi="Arial" w:cs="Arial"/>
        </w:rPr>
      </w:pPr>
    </w:p>
    <w:p w14:paraId="441E4ED4" w14:textId="59C2ECFC" w:rsidR="00E16A81" w:rsidRDefault="00E16A81" w:rsidP="0072599F">
      <w:pPr>
        <w:jc w:val="both"/>
        <w:rPr>
          <w:rFonts w:ascii="Arial" w:eastAsia="Arial" w:hAnsi="Arial" w:cs="Arial"/>
        </w:rPr>
      </w:pPr>
    </w:p>
    <w:p w14:paraId="260A74D0" w14:textId="7A300D4D" w:rsidR="00E16A81" w:rsidRDefault="00E16A81" w:rsidP="0072599F">
      <w:pPr>
        <w:jc w:val="both"/>
        <w:rPr>
          <w:rFonts w:ascii="Arial" w:eastAsia="Arial" w:hAnsi="Arial" w:cs="Arial"/>
        </w:rPr>
      </w:pPr>
    </w:p>
    <w:p w14:paraId="207B3697" w14:textId="31E9FCD3" w:rsidR="00E16A81" w:rsidRDefault="00E16A81" w:rsidP="0072599F">
      <w:pPr>
        <w:jc w:val="both"/>
        <w:rPr>
          <w:rFonts w:ascii="Arial" w:eastAsia="Arial" w:hAnsi="Arial" w:cs="Arial"/>
        </w:rPr>
      </w:pPr>
    </w:p>
    <w:p w14:paraId="7894E671" w14:textId="03597B4F" w:rsidR="00E16A81" w:rsidRDefault="00E16A81" w:rsidP="0072599F">
      <w:pPr>
        <w:jc w:val="both"/>
        <w:rPr>
          <w:rFonts w:ascii="Arial" w:eastAsia="Arial" w:hAnsi="Arial" w:cs="Arial"/>
        </w:rPr>
      </w:pPr>
    </w:p>
    <w:p w14:paraId="1ADC3BBA" w14:textId="5D427A3A" w:rsidR="00E16A81" w:rsidRDefault="00E16A81" w:rsidP="0072599F">
      <w:pPr>
        <w:jc w:val="both"/>
        <w:rPr>
          <w:rFonts w:ascii="Arial" w:eastAsia="Arial" w:hAnsi="Arial" w:cs="Arial"/>
        </w:rPr>
      </w:pPr>
    </w:p>
    <w:p w14:paraId="5A57E6CC" w14:textId="793E173E" w:rsidR="00E16A81" w:rsidRDefault="00E16A81" w:rsidP="0072599F">
      <w:pPr>
        <w:jc w:val="both"/>
        <w:rPr>
          <w:rFonts w:ascii="Arial" w:eastAsia="Arial" w:hAnsi="Arial" w:cs="Arial"/>
        </w:rPr>
      </w:pPr>
    </w:p>
    <w:p w14:paraId="5E0E9E62" w14:textId="77777777" w:rsidR="00E16A81" w:rsidRDefault="00E16A81" w:rsidP="0072599F">
      <w:pPr>
        <w:jc w:val="both"/>
        <w:rPr>
          <w:rFonts w:ascii="Arial" w:eastAsia="Arial" w:hAnsi="Arial" w:cs="Arial"/>
        </w:rPr>
      </w:pPr>
    </w:p>
    <w:p w14:paraId="31E0BA7D" w14:textId="77777777" w:rsidR="00E16A81" w:rsidRDefault="00E16A81" w:rsidP="0072599F">
      <w:pPr>
        <w:jc w:val="both"/>
        <w:rPr>
          <w:rFonts w:ascii="Arial" w:eastAsia="Arial" w:hAnsi="Arial" w:cs="Arial"/>
        </w:rPr>
      </w:pPr>
    </w:p>
    <w:p w14:paraId="3A74467B" w14:textId="77777777" w:rsidR="00A55C21" w:rsidRDefault="00A55C21" w:rsidP="0072599F">
      <w:pPr>
        <w:jc w:val="both"/>
        <w:rPr>
          <w:rFonts w:ascii="Arial" w:eastAsia="Arial" w:hAnsi="Arial" w:cs="Arial"/>
        </w:rPr>
      </w:pPr>
    </w:p>
    <w:p w14:paraId="6DAAB326" w14:textId="018722AE" w:rsidR="00541341" w:rsidRDefault="00621976" w:rsidP="00A55C21">
      <w:pPr>
        <w:jc w:val="center"/>
        <w:rPr>
          <w:rFonts w:ascii="Arial" w:eastAsia="Arial" w:hAnsi="Arial" w:cs="Arial"/>
        </w:rPr>
      </w:pPr>
      <w:r>
        <w:rPr>
          <w:noProof/>
        </w:rPr>
        <mc:AlternateContent>
          <mc:Choice Requires="wps">
            <w:drawing>
              <wp:anchor distT="0" distB="0" distL="114300" distR="114300" simplePos="0" relativeHeight="251668480" behindDoc="0" locked="0" layoutInCell="1" allowOverlap="1" wp14:anchorId="384A2F4C" wp14:editId="0DAB4EC2">
                <wp:simplePos x="0" y="0"/>
                <wp:positionH relativeFrom="column">
                  <wp:posOffset>4993006</wp:posOffset>
                </wp:positionH>
                <wp:positionV relativeFrom="paragraph">
                  <wp:posOffset>920115</wp:posOffset>
                </wp:positionV>
                <wp:extent cx="984250" cy="155575"/>
                <wp:effectExtent l="0" t="0" r="25400" b="15875"/>
                <wp:wrapNone/>
                <wp:docPr id="14" name="Rectángulo 14"/>
                <wp:cNvGraphicFramePr/>
                <a:graphic xmlns:a="http://schemas.openxmlformats.org/drawingml/2006/main">
                  <a:graphicData uri="http://schemas.microsoft.com/office/word/2010/wordprocessingShape">
                    <wps:wsp>
                      <wps:cNvSpPr/>
                      <wps:spPr>
                        <a:xfrm>
                          <a:off x="0" y="0"/>
                          <a:ext cx="984250" cy="1555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33C07" id="Rectángulo 14" o:spid="_x0000_s1026" style="position:absolute;margin-left:393.15pt;margin-top:72.45pt;width:77.5pt;height:1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" filled="f" strokecolor="#c00000" strokeweight="1pt"/>
            </w:pict>
          </mc:Fallback>
        </mc:AlternateContent>
      </w:r>
      <w:r w:rsidR="00A55C21">
        <w:rPr>
          <w:noProof/>
        </w:rPr>
        <w:drawing>
          <wp:inline distT="0" distB="0" distL="0" distR="0" wp14:anchorId="79D94C0F" wp14:editId="0102321F">
            <wp:extent cx="5585456" cy="13916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53" t="33118" r="8712" b="28155"/>
                    <a:stretch/>
                  </pic:blipFill>
                  <pic:spPr bwMode="auto">
                    <a:xfrm>
                      <a:off x="0" y="0"/>
                      <a:ext cx="5588166" cy="1392371"/>
                    </a:xfrm>
                    <a:prstGeom prst="rect">
                      <a:avLst/>
                    </a:prstGeom>
                    <a:ln>
                      <a:noFill/>
                    </a:ln>
                    <a:extLst>
                      <a:ext uri="{53640926-AAD7-44D8-BBD7-CCE9431645EC}">
                        <a14:shadowObscured xmlns:a14="http://schemas.microsoft.com/office/drawing/2010/main"/>
                      </a:ext>
                    </a:extLst>
                  </pic:spPr>
                </pic:pic>
              </a:graphicData>
            </a:graphic>
          </wp:inline>
        </w:drawing>
      </w:r>
    </w:p>
    <w:p w14:paraId="02EBBFB7" w14:textId="6D1B4FAD" w:rsidR="0072599F" w:rsidRDefault="0072599F" w:rsidP="0072599F">
      <w:pPr>
        <w:jc w:val="center"/>
        <w:rPr>
          <w:rFonts w:ascii="Nexa Regular" w:eastAsia="Nexa Regular" w:hAnsi="Nexa Regular" w:cs="Nexa Regular"/>
        </w:rPr>
      </w:pPr>
      <w:r>
        <w:t xml:space="preserve"> </w:t>
      </w:r>
    </w:p>
    <w:p w14:paraId="292674A6" w14:textId="77777777" w:rsidR="0072599F" w:rsidRDefault="0072599F" w:rsidP="0072599F">
      <w:pPr>
        <w:jc w:val="center"/>
        <w:rPr>
          <w:rFonts w:ascii="Arial" w:eastAsia="Arial" w:hAnsi="Arial" w:cs="Arial"/>
        </w:rPr>
      </w:pPr>
      <w:r>
        <w:rPr>
          <w:rFonts w:ascii="Arial" w:eastAsia="Arial" w:hAnsi="Arial" w:cs="Arial"/>
          <w:i/>
          <w:sz w:val="21"/>
          <w:szCs w:val="21"/>
        </w:rPr>
        <w:t>Imagen 8 – Datos de salida del inversor de interconexión</w:t>
      </w:r>
    </w:p>
    <w:p w14:paraId="4355BB61" w14:textId="77777777" w:rsidR="0072599F" w:rsidRDefault="0072599F" w:rsidP="0072599F">
      <w:pPr>
        <w:rPr>
          <w:rFonts w:ascii="Arial" w:eastAsia="Arial" w:hAnsi="Arial" w:cs="Arial"/>
        </w:rPr>
      </w:pPr>
    </w:p>
    <w:p w14:paraId="4B025620" w14:textId="5E1A85D0" w:rsidR="0072599F" w:rsidRDefault="0072599F" w:rsidP="00621976">
      <w:pPr>
        <w:jc w:val="both"/>
        <w:rPr>
          <w:rFonts w:ascii="Arial" w:eastAsia="Arial" w:hAnsi="Arial" w:cs="Arial"/>
        </w:rPr>
      </w:pPr>
      <w:r>
        <w:rPr>
          <w:rFonts w:ascii="Arial" w:eastAsia="Arial" w:hAnsi="Arial" w:cs="Arial"/>
        </w:rPr>
        <w:t>La corriente de salida del inversor a la tensión de la red (</w:t>
      </w:r>
      <w:r w:rsidR="00621976">
        <w:rPr>
          <w:rFonts w:ascii="Arial" w:eastAsia="Arial" w:hAnsi="Arial" w:cs="Arial"/>
        </w:rPr>
        <w:t>48</w:t>
      </w:r>
      <w:r>
        <w:rPr>
          <w:rFonts w:ascii="Arial" w:eastAsia="Arial" w:hAnsi="Arial" w:cs="Arial"/>
        </w:rPr>
        <w:t>0/</w:t>
      </w:r>
      <w:r w:rsidR="00621976">
        <w:rPr>
          <w:rFonts w:ascii="Arial" w:eastAsia="Arial" w:hAnsi="Arial" w:cs="Arial"/>
        </w:rPr>
        <w:t>220</w:t>
      </w:r>
      <w:r>
        <w:rPr>
          <w:rFonts w:ascii="Arial" w:eastAsia="Arial" w:hAnsi="Arial" w:cs="Arial"/>
        </w:rPr>
        <w:t xml:space="preserve"> V – 3F) es de </w:t>
      </w:r>
      <w:r w:rsidR="00621976">
        <w:rPr>
          <w:rFonts w:ascii="Arial" w:eastAsia="Arial" w:hAnsi="Arial" w:cs="Arial"/>
        </w:rPr>
        <w:t>120.3</w:t>
      </w:r>
      <w:r>
        <w:rPr>
          <w:rFonts w:ascii="Arial" w:eastAsia="Arial" w:hAnsi="Arial" w:cs="Arial"/>
        </w:rPr>
        <w:t>A. Este valor es considerado como la corriente máxima de salida.</w:t>
      </w:r>
    </w:p>
    <w:p w14:paraId="33AED3F4" w14:textId="77777777" w:rsidR="0072599F" w:rsidRDefault="0072599F" w:rsidP="0072599F">
      <w:pPr>
        <w:rPr>
          <w:rFonts w:ascii="Arial" w:eastAsia="Arial" w:hAnsi="Arial" w:cs="Arial"/>
        </w:rPr>
      </w:pPr>
    </w:p>
    <w:p w14:paraId="550618AC" w14:textId="5BB95B03" w:rsidR="0072599F" w:rsidRDefault="008E482D" w:rsidP="0072599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máx</m:t>
              </m:r>
            </m:sub>
          </m:sSub>
          <m:r>
            <w:rPr>
              <w:rFonts w:ascii="Cambria Math" w:eastAsia="Cambria Math" w:hAnsi="Cambria Math" w:cs="Cambria Math"/>
            </w:rPr>
            <m:t>=120.3 A</m:t>
          </m:r>
        </m:oMath>
      </m:oMathPara>
    </w:p>
    <w:p w14:paraId="65ED60F0" w14:textId="77777777" w:rsidR="0072599F" w:rsidRDefault="0072599F" w:rsidP="0072599F">
      <w:pPr>
        <w:jc w:val="both"/>
        <w:rPr>
          <w:rFonts w:ascii="Cambria Math" w:eastAsia="Cambria Math" w:hAnsi="Cambria Math" w:cs="Cambria Math"/>
        </w:rPr>
      </w:pPr>
    </w:p>
    <w:p w14:paraId="5EACCAF3" w14:textId="77777777" w:rsidR="0072599F" w:rsidRDefault="0072599F" w:rsidP="0072599F">
      <w:pPr>
        <w:jc w:val="both"/>
        <w:rPr>
          <w:rFonts w:ascii="Arial" w:eastAsia="Arial" w:hAnsi="Arial" w:cs="Arial"/>
          <w:color w:val="7030A0"/>
        </w:rPr>
      </w:pPr>
      <w:r>
        <w:rPr>
          <w:rFonts w:ascii="Arial" w:eastAsia="Arial" w:hAnsi="Arial" w:cs="Arial"/>
        </w:rPr>
        <w:t xml:space="preserve">El procedimiento para la selección de los conductores de salida del inversor se puede basar en la sección </w:t>
      </w:r>
      <w:r>
        <w:rPr>
          <w:rFonts w:ascii="Arial" w:eastAsia="Arial" w:hAnsi="Arial" w:cs="Arial"/>
          <w:b/>
          <w:color w:val="FF0000"/>
        </w:rPr>
        <w:t>215-2 a) 1).</w:t>
      </w:r>
    </w:p>
    <w:p w14:paraId="25F2BE78" w14:textId="77777777" w:rsidR="0072599F" w:rsidRDefault="0072599F" w:rsidP="0072599F">
      <w:pPr>
        <w:jc w:val="both"/>
        <w:rPr>
          <w:rFonts w:ascii="Arial" w:eastAsia="Arial" w:hAnsi="Arial" w:cs="Arial"/>
        </w:rPr>
      </w:pPr>
    </w:p>
    <w:p w14:paraId="6C81D489" w14:textId="77777777" w:rsidR="0072599F" w:rsidRDefault="0072599F" w:rsidP="0072599F">
      <w:pPr>
        <w:jc w:val="both"/>
        <w:rPr>
          <w:rFonts w:ascii="Arial" w:eastAsia="Arial" w:hAnsi="Arial" w:cs="Arial"/>
        </w:rPr>
      </w:pPr>
      <w:r>
        <w:rPr>
          <w:rFonts w:ascii="Arial" w:eastAsia="Arial" w:hAnsi="Arial" w:cs="Arial"/>
        </w:rPr>
        <w:t>La temperatura de las terminales del inversor y de los interruptores termomagnéticos que se usarán es de 75°C y el circuito de salida del inversor viajará en una tubería individual hasta el tablero de interconexión.  Con esta información ya se tienen los datos suficientes para el cálculo de los conductores del circuito de salida del inversor.</w:t>
      </w:r>
    </w:p>
    <w:p w14:paraId="4BC38EE5" w14:textId="77777777" w:rsidR="0072599F" w:rsidRDefault="0072599F" w:rsidP="0072599F">
      <w:pPr>
        <w:jc w:val="both"/>
        <w:rPr>
          <w:rFonts w:ascii="Arial" w:eastAsia="Arial" w:hAnsi="Arial" w:cs="Arial"/>
        </w:rPr>
      </w:pPr>
    </w:p>
    <w:p w14:paraId="284DBC3D" w14:textId="77777777" w:rsidR="0072599F" w:rsidRDefault="0072599F" w:rsidP="0072599F">
      <w:pPr>
        <w:jc w:val="both"/>
        <w:rPr>
          <w:rFonts w:ascii="Arial" w:eastAsia="Arial" w:hAnsi="Arial" w:cs="Arial"/>
        </w:rPr>
      </w:pPr>
      <w:r>
        <w:rPr>
          <w:rFonts w:ascii="Arial" w:eastAsia="Arial" w:hAnsi="Arial" w:cs="Arial"/>
        </w:rPr>
        <w:t>Para la selección, consideraremos conductores con aislamiento THHW a 90°C.</w:t>
      </w:r>
    </w:p>
    <w:p w14:paraId="493B29DB" w14:textId="77777777" w:rsidR="0072599F" w:rsidRDefault="0072599F" w:rsidP="0072599F">
      <w:pPr>
        <w:jc w:val="both"/>
        <w:rPr>
          <w:rFonts w:ascii="Nexa Regular" w:eastAsia="Nexa Regular" w:hAnsi="Nexa Regular" w:cs="Nexa Regular"/>
        </w:rPr>
      </w:pPr>
    </w:p>
    <w:p w14:paraId="7DC18B26" w14:textId="77777777" w:rsidR="0072599F" w:rsidRDefault="0072599F" w:rsidP="0072599F">
      <w:pPr>
        <w:numPr>
          <w:ilvl w:val="0"/>
          <w:numId w:val="46"/>
        </w:numPr>
        <w:pBdr>
          <w:top w:val="nil"/>
          <w:left w:val="nil"/>
          <w:bottom w:val="nil"/>
          <w:right w:val="nil"/>
          <w:between w:val="nil"/>
        </w:pBdr>
        <w:autoSpaceDE/>
        <w:autoSpaceDN/>
        <w:spacing w:after="160" w:line="259" w:lineRule="auto"/>
        <w:rPr>
          <w:rFonts w:ascii="Arial" w:eastAsia="Arial" w:hAnsi="Arial" w:cs="Arial"/>
          <w:color w:val="000000"/>
          <w:sz w:val="22"/>
          <w:szCs w:val="22"/>
        </w:rPr>
      </w:pPr>
      <w:r>
        <w:rPr>
          <w:rFonts w:ascii="Arial" w:eastAsia="Arial" w:hAnsi="Arial" w:cs="Arial"/>
          <w:color w:val="000000"/>
          <w:sz w:val="22"/>
          <w:szCs w:val="22"/>
        </w:rPr>
        <w:t>125% de la corriente máxima</w:t>
      </w:r>
    </w:p>
    <w:p w14:paraId="050433C9" w14:textId="77777777" w:rsidR="0072599F" w:rsidRDefault="0072599F" w:rsidP="0072599F">
      <w:pPr>
        <w:pBdr>
          <w:top w:val="nil"/>
          <w:left w:val="nil"/>
          <w:bottom w:val="nil"/>
          <w:right w:val="nil"/>
          <w:between w:val="nil"/>
        </w:pBdr>
        <w:spacing w:after="160" w:line="259" w:lineRule="auto"/>
        <w:ind w:left="720"/>
        <w:rPr>
          <w:rFonts w:ascii="Arial" w:eastAsia="Arial" w:hAnsi="Arial" w:cs="Arial"/>
          <w:color w:val="000000"/>
        </w:rPr>
      </w:pPr>
    </w:p>
    <w:p w14:paraId="0D43469E"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Ampacidad=1.25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 xml:space="preserve">inversor </m:t>
              </m:r>
            </m:sub>
          </m:sSub>
        </m:oMath>
      </m:oMathPara>
    </w:p>
    <w:p w14:paraId="68F8CF66" w14:textId="77777777" w:rsidR="0072599F" w:rsidRDefault="0072599F" w:rsidP="0072599F">
      <w:pPr>
        <w:jc w:val="center"/>
      </w:pPr>
    </w:p>
    <w:p w14:paraId="2C395825" w14:textId="53278CDF"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Ampacidad=1.25 x 120.3 A=150.37 A</m:t>
          </m:r>
        </m:oMath>
      </m:oMathPara>
    </w:p>
    <w:p w14:paraId="2EF73FFC" w14:textId="77777777" w:rsidR="0072599F" w:rsidRDefault="0072599F" w:rsidP="0072599F">
      <w:pPr>
        <w:jc w:val="center"/>
        <w:rPr>
          <w:rFonts w:ascii="Cambria Math" w:eastAsia="Cambria Math" w:hAnsi="Cambria Math" w:cs="Cambria Math"/>
        </w:rPr>
      </w:pPr>
    </w:p>
    <w:p w14:paraId="5E5E7765" w14:textId="77777777" w:rsidR="0072599F" w:rsidRDefault="0072599F" w:rsidP="0072599F">
      <w:pPr>
        <w:numPr>
          <w:ilvl w:val="0"/>
          <w:numId w:val="46"/>
        </w:numPr>
        <w:pBdr>
          <w:top w:val="nil"/>
          <w:left w:val="nil"/>
          <w:bottom w:val="nil"/>
          <w:right w:val="nil"/>
          <w:between w:val="nil"/>
        </w:pBdr>
        <w:autoSpaceDE/>
        <w:autoSpaceDN/>
        <w:spacing w:after="160" w:line="259" w:lineRule="auto"/>
        <w:rPr>
          <w:rFonts w:ascii="Arial" w:eastAsia="Arial" w:hAnsi="Arial" w:cs="Arial"/>
          <w:color w:val="000000"/>
          <w:sz w:val="22"/>
          <w:szCs w:val="22"/>
        </w:rPr>
      </w:pPr>
      <w:r>
        <w:rPr>
          <w:rFonts w:ascii="Arial" w:eastAsia="Arial" w:hAnsi="Arial" w:cs="Arial"/>
          <w:color w:val="000000"/>
          <w:sz w:val="22"/>
          <w:szCs w:val="22"/>
        </w:rPr>
        <w:t>Después de aplicar factores de corrección y ajuste</w:t>
      </w:r>
    </w:p>
    <w:p w14:paraId="69173727" w14:textId="77777777" w:rsidR="0072599F" w:rsidRDefault="0072599F" w:rsidP="0072599F">
      <w:pPr>
        <w:jc w:val="both"/>
        <w:rPr>
          <w:rFonts w:ascii="Arial" w:eastAsia="Arial" w:hAnsi="Arial" w:cs="Arial"/>
        </w:rPr>
      </w:pPr>
      <w:r>
        <w:rPr>
          <w:rFonts w:ascii="Arial" w:eastAsia="Arial" w:hAnsi="Arial" w:cs="Arial"/>
        </w:rPr>
        <w:t>DATOS:</w:t>
      </w:r>
    </w:p>
    <w:p w14:paraId="3AABCEBA" w14:textId="227978F2" w:rsidR="0072599F" w:rsidRDefault="0072599F" w:rsidP="0072599F">
      <w:pPr>
        <w:jc w:val="both"/>
        <w:rPr>
          <w:rFonts w:ascii="Arial" w:eastAsia="Arial" w:hAnsi="Arial" w:cs="Arial"/>
          <w:color w:val="000000"/>
        </w:rPr>
      </w:pPr>
      <w:r>
        <w:rPr>
          <w:rFonts w:ascii="Arial" w:eastAsia="Arial" w:hAnsi="Arial" w:cs="Arial"/>
          <w:b/>
        </w:rPr>
        <w:t>Factor de ajuste:</w:t>
      </w:r>
      <w:r>
        <w:rPr>
          <w:rFonts w:ascii="Arial" w:eastAsia="Arial" w:hAnsi="Arial" w:cs="Arial"/>
        </w:rPr>
        <w:t xml:space="preserve"> </w:t>
      </w:r>
      <w:sdt>
        <w:sdtPr>
          <w:tag w:val="goog_rdk_9"/>
          <w:id w:val="-666325782"/>
        </w:sdtPr>
        <w:sdtContent/>
      </w:sdt>
      <w:r w:rsidR="008D2301">
        <w:rPr>
          <w:rFonts w:ascii="Arial" w:eastAsia="Arial" w:hAnsi="Arial" w:cs="Arial"/>
        </w:rPr>
        <w:t>1</w:t>
      </w:r>
      <w:r>
        <w:rPr>
          <w:rFonts w:ascii="Arial" w:eastAsia="Arial" w:hAnsi="Arial" w:cs="Arial"/>
        </w:rPr>
        <w:t xml:space="preserve"> </w:t>
      </w:r>
      <w:r>
        <w:rPr>
          <w:rFonts w:ascii="Arial" w:eastAsia="Arial" w:hAnsi="Arial" w:cs="Arial"/>
          <w:b/>
          <w:color w:val="FF0000"/>
        </w:rPr>
        <w:t xml:space="preserve">310-15 b) 3) a), </w:t>
      </w:r>
      <w:r>
        <w:rPr>
          <w:rFonts w:ascii="Arial" w:eastAsia="Arial" w:hAnsi="Arial" w:cs="Arial"/>
          <w:color w:val="000000"/>
        </w:rPr>
        <w:t>(Se considera que dentro de una canalización vayan 3F, 1 CPT Y 1 CPTE, en donde el CPTE se considera como no portador de corriente).</w:t>
      </w:r>
    </w:p>
    <w:p w14:paraId="6C267D33" w14:textId="1C46F6C2" w:rsidR="0072599F" w:rsidRDefault="0072599F" w:rsidP="0072599F">
      <w:pPr>
        <w:jc w:val="both"/>
        <w:rPr>
          <w:rFonts w:ascii="Arial" w:eastAsia="Arial" w:hAnsi="Arial" w:cs="Arial"/>
        </w:rPr>
      </w:pPr>
      <w:r>
        <w:rPr>
          <w:rFonts w:ascii="Arial" w:eastAsia="Arial" w:hAnsi="Arial" w:cs="Arial"/>
          <w:b/>
        </w:rPr>
        <w:t>Factor de corrección:</w:t>
      </w:r>
      <w:r>
        <w:rPr>
          <w:rFonts w:ascii="Arial" w:eastAsia="Arial" w:hAnsi="Arial" w:cs="Arial"/>
        </w:rPr>
        <w:t xml:space="preserve"> 0.</w:t>
      </w:r>
      <w:r w:rsidR="008D2301">
        <w:rPr>
          <w:rFonts w:ascii="Arial" w:eastAsia="Arial" w:hAnsi="Arial" w:cs="Arial"/>
        </w:rPr>
        <w:t>91</w:t>
      </w:r>
      <w:r>
        <w:rPr>
          <w:rFonts w:ascii="Arial" w:eastAsia="Arial" w:hAnsi="Arial" w:cs="Arial"/>
        </w:rPr>
        <w:t xml:space="preserve"> </w:t>
      </w:r>
      <w:r>
        <w:rPr>
          <w:rFonts w:ascii="Arial" w:eastAsia="Arial" w:hAnsi="Arial" w:cs="Arial"/>
          <w:b/>
          <w:color w:val="FF0000"/>
        </w:rPr>
        <w:t>310-15 b) 2) a)</w:t>
      </w:r>
      <w:r>
        <w:rPr>
          <w:rFonts w:ascii="Arial" w:eastAsia="Arial" w:hAnsi="Arial" w:cs="Arial"/>
        </w:rPr>
        <w:t>,</w:t>
      </w:r>
      <w:r>
        <w:rPr>
          <w:rFonts w:ascii="Arial" w:eastAsia="Arial" w:hAnsi="Arial" w:cs="Arial"/>
          <w:color w:val="FF0000"/>
        </w:rPr>
        <w:t xml:space="preserve"> </w:t>
      </w:r>
      <w:r>
        <w:rPr>
          <w:rFonts w:ascii="Arial" w:eastAsia="Arial" w:hAnsi="Arial" w:cs="Arial"/>
          <w:color w:val="000000"/>
        </w:rPr>
        <w:t xml:space="preserve">(Temperatura máxima de </w:t>
      </w:r>
      <w:r w:rsidR="00C87601">
        <w:rPr>
          <w:rFonts w:ascii="Arial" w:eastAsia="Arial" w:hAnsi="Arial" w:cs="Arial"/>
          <w:color w:val="000000"/>
        </w:rPr>
        <w:t>40</w:t>
      </w:r>
      <w:r>
        <w:rPr>
          <w:rFonts w:ascii="Arial" w:eastAsia="Arial" w:hAnsi="Arial" w:cs="Arial"/>
          <w:color w:val="000000"/>
        </w:rPr>
        <w:t>°C y temperatura de aislamiento del conductor de 90°C)</w:t>
      </w:r>
    </w:p>
    <w:p w14:paraId="1B9E003F" w14:textId="77777777" w:rsidR="0072599F" w:rsidRDefault="0072599F" w:rsidP="0072599F">
      <w:pPr>
        <w:jc w:val="both"/>
        <w:rPr>
          <w:rFonts w:ascii="Arial" w:eastAsia="Arial" w:hAnsi="Arial" w:cs="Arial"/>
        </w:rPr>
      </w:pPr>
    </w:p>
    <w:p w14:paraId="177C27F6" w14:textId="77777777" w:rsidR="0072599F" w:rsidRDefault="0072599F" w:rsidP="0072599F">
      <w:pPr>
        <w:jc w:val="center"/>
        <w:rPr>
          <w:rFonts w:ascii="Arial" w:eastAsia="Arial" w:hAnsi="Arial" w:cs="Arial"/>
        </w:rPr>
      </w:pPr>
    </w:p>
    <w:p w14:paraId="1115CF41"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 xml:space="preserve">del inversor </m:t>
                  </m:r>
                </m:sub>
              </m:sSub>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ajuste</m:t>
                  </m:r>
                </m:sub>
              </m:sSub>
              <m:r>
                <w:rPr>
                  <w:rFonts w:ascii="Cambria Math" w:eastAsia="Cambria Math" w:hAnsi="Cambria Math" w:cs="Cambria Math"/>
                </w:rPr>
                <m:t xml:space="preserve"> x </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temperatura</m:t>
                  </m:r>
                </m:sub>
              </m:sSub>
            </m:den>
          </m:f>
        </m:oMath>
      </m:oMathPara>
    </w:p>
    <w:p w14:paraId="0CBC9DA6" w14:textId="77777777" w:rsidR="0072599F" w:rsidRDefault="0072599F" w:rsidP="0072599F">
      <w:pPr>
        <w:jc w:val="center"/>
        <w:rPr>
          <w:rFonts w:ascii="Cambria Math" w:eastAsia="Cambria Math" w:hAnsi="Cambria Math" w:cs="Cambria Math"/>
        </w:rPr>
      </w:pPr>
    </w:p>
    <w:p w14:paraId="3AF8A326" w14:textId="2F694913"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Ampacidad= </m:t>
          </m:r>
          <m:f>
            <m:fPr>
              <m:ctrlPr>
                <w:rPr>
                  <w:rFonts w:ascii="Cambria Math" w:eastAsia="Cambria Math" w:hAnsi="Cambria Math" w:cs="Cambria Math"/>
                </w:rPr>
              </m:ctrlPr>
            </m:fPr>
            <m:num>
              <m:r>
                <w:rPr>
                  <w:rFonts w:ascii="Cambria Math" w:eastAsia="Cambria Math" w:hAnsi="Cambria Math" w:cs="Cambria Math"/>
                </w:rPr>
                <m:t>120.3 A</m:t>
              </m:r>
            </m:num>
            <m:den>
              <m:r>
                <w:rPr>
                  <w:rFonts w:ascii="Cambria Math" w:eastAsia="Cambria Math" w:hAnsi="Cambria Math" w:cs="Cambria Math"/>
                </w:rPr>
                <m:t>1 x 0.91</m:t>
              </m:r>
            </m:den>
          </m:f>
          <m:r>
            <w:rPr>
              <w:rFonts w:ascii="Cambria Math" w:eastAsia="Cambria Math" w:hAnsi="Cambria Math" w:cs="Cambria Math"/>
            </w:rPr>
            <m:t>=132.19 A</m:t>
          </m:r>
        </m:oMath>
      </m:oMathPara>
    </w:p>
    <w:p w14:paraId="6F97CB55" w14:textId="77777777" w:rsidR="0072599F" w:rsidRDefault="0072599F" w:rsidP="0072599F">
      <w:pPr>
        <w:jc w:val="center"/>
        <w:rPr>
          <w:rFonts w:ascii="Cambria Math" w:eastAsia="Cambria Math" w:hAnsi="Cambria Math" w:cs="Cambria Math"/>
        </w:rPr>
      </w:pPr>
    </w:p>
    <w:p w14:paraId="2D60769D" w14:textId="77777777" w:rsidR="0072599F" w:rsidRDefault="0072599F" w:rsidP="0072599F">
      <w:pPr>
        <w:jc w:val="both"/>
        <w:rPr>
          <w:rFonts w:ascii="Nexa Regular" w:eastAsia="Nexa Regular" w:hAnsi="Nexa Regular" w:cs="Nexa Regular"/>
        </w:rPr>
      </w:pPr>
    </w:p>
    <w:p w14:paraId="68B32CE4" w14:textId="1C23224D" w:rsidR="0072599F" w:rsidRDefault="0072599F" w:rsidP="0072599F">
      <w:pPr>
        <w:jc w:val="both"/>
        <w:rPr>
          <w:rFonts w:ascii="Arial" w:eastAsia="Arial" w:hAnsi="Arial" w:cs="Arial"/>
        </w:rPr>
      </w:pPr>
      <w:r>
        <w:rPr>
          <w:rFonts w:ascii="Arial" w:eastAsia="Arial" w:hAnsi="Arial" w:cs="Arial"/>
        </w:rPr>
        <w:t xml:space="preserve">En este caso, la corriente mayor es la de </w:t>
      </w:r>
      <w:r w:rsidR="005A78D6">
        <w:rPr>
          <w:rFonts w:ascii="Arial" w:eastAsia="Arial" w:hAnsi="Arial" w:cs="Arial"/>
        </w:rPr>
        <w:t>150.37</w:t>
      </w:r>
      <w:r>
        <w:rPr>
          <w:rFonts w:ascii="Arial" w:eastAsia="Arial" w:hAnsi="Arial" w:cs="Arial"/>
        </w:rPr>
        <w:t xml:space="preserve"> A. Como la temperatura de las terminales es de 75°C, se procede a seleccionar el conductor de esta columna. De acuerdo con la tabla </w:t>
      </w:r>
      <w:r>
        <w:rPr>
          <w:rFonts w:ascii="Arial" w:eastAsia="Arial" w:hAnsi="Arial" w:cs="Arial"/>
          <w:b/>
          <w:color w:val="FF0000"/>
        </w:rPr>
        <w:t>310-15 b) 16)</w:t>
      </w:r>
      <w:r>
        <w:rPr>
          <w:rFonts w:ascii="Arial" w:eastAsia="Arial" w:hAnsi="Arial" w:cs="Arial"/>
          <w:color w:val="FF0000"/>
        </w:rPr>
        <w:t xml:space="preserve"> </w:t>
      </w:r>
      <w:r>
        <w:rPr>
          <w:rFonts w:ascii="Arial" w:eastAsia="Arial" w:hAnsi="Arial" w:cs="Arial"/>
        </w:rPr>
        <w:t>se selecciona un conductor calibre</w:t>
      </w:r>
      <w:r w:rsidR="005A78D6">
        <w:rPr>
          <w:rFonts w:ascii="Arial" w:eastAsia="Arial" w:hAnsi="Arial" w:cs="Arial"/>
        </w:rPr>
        <w:t xml:space="preserve"> </w:t>
      </w:r>
      <w:r w:rsidR="00A07BFD">
        <w:rPr>
          <w:rFonts w:ascii="Arial" w:eastAsia="Arial" w:hAnsi="Arial" w:cs="Arial"/>
        </w:rPr>
        <w:t>2</w:t>
      </w:r>
      <w:r w:rsidR="005A78D6">
        <w:rPr>
          <w:rFonts w:ascii="Arial" w:eastAsia="Arial" w:hAnsi="Arial" w:cs="Arial"/>
        </w:rPr>
        <w:t>/0</w:t>
      </w:r>
      <w:r>
        <w:rPr>
          <w:rFonts w:ascii="Arial" w:eastAsia="Arial" w:hAnsi="Arial" w:cs="Arial"/>
        </w:rPr>
        <w:t xml:space="preserve"> AWG (</w:t>
      </w:r>
      <w:r w:rsidR="00A07BFD">
        <w:rPr>
          <w:rFonts w:ascii="Arial" w:eastAsia="Arial" w:hAnsi="Arial" w:cs="Arial"/>
        </w:rPr>
        <w:t>67.43</w:t>
      </w:r>
      <w:r>
        <w:rPr>
          <w:rFonts w:ascii="Arial" w:eastAsia="Arial" w:hAnsi="Arial" w:cs="Arial"/>
        </w:rPr>
        <w:t>mm</w:t>
      </w:r>
      <w:r>
        <w:rPr>
          <w:rFonts w:ascii="Arial" w:eastAsia="Arial" w:hAnsi="Arial" w:cs="Arial"/>
          <w:vertAlign w:val="superscript"/>
        </w:rPr>
        <w:t>2</w:t>
      </w:r>
      <w:r>
        <w:rPr>
          <w:rFonts w:ascii="Arial" w:eastAsia="Arial" w:hAnsi="Arial" w:cs="Arial"/>
        </w:rPr>
        <w:t>) con una ampacidad de</w:t>
      </w:r>
      <w:r w:rsidR="005A78D6">
        <w:rPr>
          <w:rFonts w:ascii="Arial" w:eastAsia="Arial" w:hAnsi="Arial" w:cs="Arial"/>
        </w:rPr>
        <w:t xml:space="preserve"> 175</w:t>
      </w:r>
      <w:r>
        <w:rPr>
          <w:rFonts w:ascii="Arial" w:eastAsia="Arial" w:hAnsi="Arial" w:cs="Arial"/>
        </w:rPr>
        <w:t xml:space="preserve"> A </w:t>
      </w:r>
      <w:proofErr w:type="spellStart"/>
      <w:r>
        <w:rPr>
          <w:rFonts w:ascii="Arial" w:eastAsia="Arial" w:hAnsi="Arial" w:cs="Arial"/>
        </w:rPr>
        <w:t>a</w:t>
      </w:r>
      <w:proofErr w:type="spellEnd"/>
      <w:r>
        <w:rPr>
          <w:rFonts w:ascii="Arial" w:eastAsia="Arial" w:hAnsi="Arial" w:cs="Arial"/>
        </w:rPr>
        <w:t xml:space="preserve"> 75°C.</w:t>
      </w:r>
    </w:p>
    <w:p w14:paraId="0AE7B439" w14:textId="75F9B6C9" w:rsidR="0032579D" w:rsidRDefault="0032579D" w:rsidP="0072599F">
      <w:pPr>
        <w:jc w:val="both"/>
        <w:rPr>
          <w:rFonts w:ascii="Arial" w:eastAsia="Arial" w:hAnsi="Arial" w:cs="Arial"/>
        </w:rPr>
      </w:pPr>
    </w:p>
    <w:p w14:paraId="07E6332F" w14:textId="254656C9" w:rsidR="0032579D" w:rsidRDefault="0032579D" w:rsidP="0072599F">
      <w:pPr>
        <w:jc w:val="both"/>
        <w:rPr>
          <w:rFonts w:ascii="Arial" w:eastAsia="Arial" w:hAnsi="Arial" w:cs="Arial"/>
        </w:rPr>
      </w:pPr>
    </w:p>
    <w:p w14:paraId="167C2627" w14:textId="77777777" w:rsidR="0032579D" w:rsidRDefault="0032579D" w:rsidP="0072599F">
      <w:pPr>
        <w:jc w:val="both"/>
        <w:rPr>
          <w:rFonts w:ascii="Arial" w:eastAsia="Arial" w:hAnsi="Arial" w:cs="Arial"/>
        </w:rPr>
      </w:pPr>
    </w:p>
    <w:p w14:paraId="10835480" w14:textId="194D7E41" w:rsidR="00E16A81" w:rsidRDefault="00E16A81" w:rsidP="0072599F">
      <w:pPr>
        <w:jc w:val="both"/>
        <w:rPr>
          <w:rFonts w:ascii="Arial" w:eastAsia="Arial" w:hAnsi="Arial" w:cs="Arial"/>
        </w:rPr>
      </w:pPr>
    </w:p>
    <w:p w14:paraId="0C3FA324" w14:textId="77777777" w:rsidR="00E16A81" w:rsidRDefault="00E16A81" w:rsidP="0072599F">
      <w:pPr>
        <w:jc w:val="both"/>
        <w:rPr>
          <w:rFonts w:ascii="Arial" w:eastAsia="Arial" w:hAnsi="Arial" w:cs="Arial"/>
        </w:rPr>
      </w:pPr>
    </w:p>
    <w:p w14:paraId="3CCE0816" w14:textId="0A1FF77D" w:rsidR="0072599F" w:rsidRDefault="0072599F" w:rsidP="0072599F">
      <w:pPr>
        <w:jc w:val="both"/>
        <w:rPr>
          <w:rFonts w:ascii="Nexa Regular" w:eastAsia="Nexa Regular" w:hAnsi="Nexa Regular" w:cs="Nexa Regular"/>
        </w:rPr>
      </w:pPr>
    </w:p>
    <w:p w14:paraId="07663F8B" w14:textId="77777777" w:rsidR="0056785D" w:rsidRPr="0095411E" w:rsidRDefault="0056785D" w:rsidP="0095411E">
      <w:pPr>
        <w:rPr>
          <w:rFonts w:ascii="Nexa Regular" w:eastAsia="Nexa Regular" w:hAnsi="Nexa Regular" w:cs="Nexa Regular"/>
          <w:color w:val="4472C4" w:themeColor="accent1"/>
        </w:rPr>
      </w:pPr>
    </w:p>
    <w:p w14:paraId="471904FD" w14:textId="4FF38304" w:rsidR="0072599F" w:rsidRPr="0095411E" w:rsidRDefault="0072599F" w:rsidP="00897A2A">
      <w:pPr>
        <w:pStyle w:val="Ttulo1"/>
        <w:numPr>
          <w:ilvl w:val="0"/>
          <w:numId w:val="50"/>
        </w:numPr>
        <w:ind w:left="1191" w:hanging="511"/>
        <w:jc w:val="left"/>
        <w:rPr>
          <w:rFonts w:ascii="Arial" w:eastAsia="Arial" w:hAnsi="Arial" w:cs="Arial"/>
          <w:b w:val="0"/>
          <w:color w:val="4472C4" w:themeColor="accent1"/>
          <w:sz w:val="24"/>
          <w:szCs w:val="24"/>
        </w:rPr>
      </w:pPr>
      <w:bookmarkStart w:id="13" w:name="_Toc163445166"/>
      <w:r w:rsidRPr="0095411E">
        <w:rPr>
          <w:rFonts w:ascii="Arial" w:eastAsia="Arial" w:hAnsi="Arial" w:cs="Arial"/>
          <w:color w:val="4472C4" w:themeColor="accent1"/>
          <w:sz w:val="24"/>
          <w:szCs w:val="24"/>
        </w:rPr>
        <w:t>CÁLCULO DE LA PROTECCIÓN CONTRA SOBRECORRIENTE EN C.A.</w:t>
      </w:r>
      <w:bookmarkEnd w:id="13"/>
      <w:r w:rsidRPr="0095411E">
        <w:rPr>
          <w:rFonts w:ascii="Arial" w:eastAsia="Arial" w:hAnsi="Arial" w:cs="Arial"/>
          <w:color w:val="4472C4" w:themeColor="accent1"/>
          <w:sz w:val="24"/>
          <w:szCs w:val="24"/>
        </w:rPr>
        <w:t xml:space="preserve"> </w:t>
      </w:r>
    </w:p>
    <w:p w14:paraId="25E14550" w14:textId="77777777" w:rsidR="0072599F" w:rsidRDefault="0072599F" w:rsidP="0072599F">
      <w:pPr>
        <w:jc w:val="both"/>
        <w:rPr>
          <w:rFonts w:ascii="Arial" w:eastAsia="Arial" w:hAnsi="Arial" w:cs="Arial"/>
        </w:rPr>
      </w:pPr>
    </w:p>
    <w:p w14:paraId="4E2CDB03" w14:textId="52DA27B3" w:rsidR="0072599F" w:rsidRDefault="0072599F" w:rsidP="0072599F">
      <w:pPr>
        <w:jc w:val="both"/>
        <w:rPr>
          <w:rFonts w:ascii="Arial" w:eastAsia="Arial" w:hAnsi="Arial" w:cs="Arial"/>
          <w:color w:val="FF0000"/>
        </w:rPr>
      </w:pPr>
      <w:r>
        <w:rPr>
          <w:rFonts w:ascii="Arial" w:eastAsia="Arial" w:hAnsi="Arial" w:cs="Arial"/>
        </w:rPr>
        <w:t xml:space="preserve">Dado que la corriente nominal máxima de salida del inversor es de </w:t>
      </w:r>
      <w:r w:rsidR="0029427A">
        <w:rPr>
          <w:rFonts w:ascii="Arial" w:eastAsia="Arial" w:hAnsi="Arial" w:cs="Arial"/>
        </w:rPr>
        <w:t>1</w:t>
      </w:r>
      <w:r w:rsidR="009731D8">
        <w:rPr>
          <w:rFonts w:ascii="Arial" w:eastAsia="Arial" w:hAnsi="Arial" w:cs="Arial"/>
        </w:rPr>
        <w:t>20.3</w:t>
      </w:r>
      <w:r>
        <w:rPr>
          <w:rFonts w:ascii="Arial" w:eastAsia="Arial" w:hAnsi="Arial" w:cs="Arial"/>
        </w:rPr>
        <w:t xml:space="preserve"> A el dispositivo de protección contra sobre corriente se calcula conforme </w:t>
      </w:r>
      <w:r>
        <w:rPr>
          <w:rFonts w:ascii="Arial" w:eastAsia="Arial" w:hAnsi="Arial" w:cs="Arial"/>
          <w:b/>
          <w:color w:val="FF0000"/>
        </w:rPr>
        <w:t>690-9 b)</w:t>
      </w:r>
    </w:p>
    <w:p w14:paraId="29DAF0D6" w14:textId="77777777" w:rsidR="0072599F" w:rsidRDefault="0072599F" w:rsidP="0072599F">
      <w:pPr>
        <w:jc w:val="both"/>
        <w:rPr>
          <w:rFonts w:ascii="Arial" w:eastAsia="Arial" w:hAnsi="Arial" w:cs="Arial"/>
        </w:rPr>
      </w:pPr>
      <w:r>
        <w:rPr>
          <w:rFonts w:ascii="Arial" w:eastAsia="Arial" w:hAnsi="Arial" w:cs="Arial"/>
        </w:rPr>
        <w:t xml:space="preserve"> </w:t>
      </w:r>
    </w:p>
    <w:p w14:paraId="4F56070D"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DPSC ≥1.25 x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máx</m:t>
              </m:r>
            </m:sub>
          </m:sSub>
        </m:oMath>
      </m:oMathPara>
    </w:p>
    <w:p w14:paraId="3259583D" w14:textId="77777777" w:rsidR="0072599F" w:rsidRDefault="0072599F" w:rsidP="0072599F">
      <w:pPr>
        <w:jc w:val="center"/>
        <w:rPr>
          <w:rFonts w:ascii="Cambria Math" w:eastAsia="Cambria Math" w:hAnsi="Cambria Math" w:cs="Cambria Math"/>
        </w:rPr>
      </w:pPr>
    </w:p>
    <w:p w14:paraId="289ADFD2" w14:textId="497B80AE"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DPSC ≥1.25 x 120.3 A</m:t>
          </m:r>
        </m:oMath>
      </m:oMathPara>
    </w:p>
    <w:p w14:paraId="588955F3" w14:textId="77777777" w:rsidR="0072599F" w:rsidRDefault="0072599F" w:rsidP="0072599F">
      <w:pPr>
        <w:jc w:val="center"/>
        <w:rPr>
          <w:rFonts w:ascii="Cambria Math" w:eastAsia="Cambria Math" w:hAnsi="Cambria Math" w:cs="Cambria Math"/>
        </w:rPr>
      </w:pPr>
    </w:p>
    <w:p w14:paraId="27B3433D" w14:textId="6ACCF032" w:rsidR="0072599F" w:rsidRPr="009C44DD" w:rsidRDefault="0072599F" w:rsidP="0072599F">
      <w:pPr>
        <w:jc w:val="center"/>
        <w:rPr>
          <w:rFonts w:ascii="Cambria Math" w:eastAsia="Cambria Math" w:hAnsi="Cambria Math" w:cs="Cambria Math"/>
        </w:rPr>
      </w:pPr>
      <m:oMathPara>
        <m:oMath>
          <m:r>
            <w:rPr>
              <w:rFonts w:ascii="Cambria Math" w:eastAsia="Cambria Math" w:hAnsi="Cambria Math" w:cs="Cambria Math"/>
            </w:rPr>
            <m:t>DPSC ≥ 150.37  A</m:t>
          </m:r>
        </m:oMath>
      </m:oMathPara>
    </w:p>
    <w:p w14:paraId="57099148" w14:textId="77777777" w:rsidR="003A00FC" w:rsidRDefault="003A00FC" w:rsidP="0072599F">
      <w:pPr>
        <w:jc w:val="both"/>
        <w:rPr>
          <w:rFonts w:ascii="Arial" w:eastAsia="Arial" w:hAnsi="Arial" w:cs="Arial"/>
        </w:rPr>
      </w:pPr>
    </w:p>
    <w:p w14:paraId="35D81F7A" w14:textId="49A544B7" w:rsidR="0072599F" w:rsidRDefault="0072599F" w:rsidP="0072599F">
      <w:pPr>
        <w:jc w:val="both"/>
        <w:rPr>
          <w:rFonts w:ascii="Arial" w:eastAsia="Arial" w:hAnsi="Arial" w:cs="Arial"/>
          <w:color w:val="000000"/>
        </w:rPr>
      </w:pPr>
      <w:r>
        <w:rPr>
          <w:rFonts w:ascii="Arial" w:eastAsia="Arial" w:hAnsi="Arial" w:cs="Arial"/>
        </w:rPr>
        <w:t xml:space="preserve">De acuerdo con </w:t>
      </w:r>
      <w:r>
        <w:rPr>
          <w:rFonts w:ascii="Arial" w:eastAsia="Arial" w:hAnsi="Arial" w:cs="Arial"/>
          <w:b/>
          <w:color w:val="FF0000"/>
        </w:rPr>
        <w:t>240-6 a)</w:t>
      </w:r>
      <w:r>
        <w:rPr>
          <w:rFonts w:ascii="Arial" w:eastAsia="Arial" w:hAnsi="Arial" w:cs="Arial"/>
          <w:color w:val="FF0000"/>
        </w:rPr>
        <w:t xml:space="preserve"> </w:t>
      </w:r>
      <w:r>
        <w:rPr>
          <w:rFonts w:ascii="Arial" w:eastAsia="Arial" w:hAnsi="Arial" w:cs="Arial"/>
          <w:color w:val="000000"/>
        </w:rPr>
        <w:t>se selecciona un interruptor termomagnético de</w:t>
      </w:r>
      <w:r w:rsidR="009731D8">
        <w:rPr>
          <w:rFonts w:ascii="Arial" w:eastAsia="Arial" w:hAnsi="Arial" w:cs="Arial"/>
          <w:color w:val="000000"/>
        </w:rPr>
        <w:t xml:space="preserve"> 1</w:t>
      </w:r>
      <w:r w:rsidR="00BF0E34">
        <w:rPr>
          <w:rFonts w:ascii="Arial" w:eastAsia="Arial" w:hAnsi="Arial" w:cs="Arial"/>
          <w:color w:val="000000"/>
        </w:rPr>
        <w:t>6</w:t>
      </w:r>
      <w:r w:rsidR="009731D8">
        <w:rPr>
          <w:rFonts w:ascii="Arial" w:eastAsia="Arial" w:hAnsi="Arial" w:cs="Arial"/>
          <w:color w:val="000000"/>
        </w:rPr>
        <w:t>0 A, pero sin embrago por temas de instalación se opta por una protección de</w:t>
      </w:r>
      <w:r>
        <w:rPr>
          <w:rFonts w:ascii="Arial" w:eastAsia="Arial" w:hAnsi="Arial" w:cs="Arial"/>
          <w:color w:val="000000"/>
        </w:rPr>
        <w:t xml:space="preserve"> </w:t>
      </w:r>
      <w:r w:rsidR="0029427A">
        <w:rPr>
          <w:rFonts w:ascii="Arial" w:eastAsia="Arial" w:hAnsi="Arial" w:cs="Arial"/>
          <w:color w:val="000000"/>
        </w:rPr>
        <w:t>1</w:t>
      </w:r>
      <w:r w:rsidR="00AB3AEC">
        <w:rPr>
          <w:rFonts w:ascii="Arial" w:eastAsia="Arial" w:hAnsi="Arial" w:cs="Arial"/>
          <w:color w:val="000000"/>
        </w:rPr>
        <w:t>50</w:t>
      </w:r>
      <w:r>
        <w:rPr>
          <w:rFonts w:ascii="Arial" w:eastAsia="Arial" w:hAnsi="Arial" w:cs="Arial"/>
          <w:color w:val="000000"/>
        </w:rPr>
        <w:t xml:space="preserve"> A, trifásico a </w:t>
      </w:r>
      <w:r w:rsidR="005A78D6">
        <w:rPr>
          <w:rFonts w:ascii="Arial" w:eastAsia="Arial" w:hAnsi="Arial" w:cs="Arial"/>
          <w:color w:val="000000"/>
        </w:rPr>
        <w:t>48</w:t>
      </w:r>
      <w:r>
        <w:rPr>
          <w:rFonts w:ascii="Arial" w:eastAsia="Arial" w:hAnsi="Arial" w:cs="Arial"/>
          <w:color w:val="000000"/>
        </w:rPr>
        <w:t>0V</w:t>
      </w:r>
      <w:r w:rsidR="009731D8">
        <w:rPr>
          <w:rFonts w:ascii="Arial" w:eastAsia="Arial" w:hAnsi="Arial" w:cs="Arial"/>
          <w:color w:val="000000"/>
        </w:rPr>
        <w:t xml:space="preserve">, que al estar conectado a un calibre 2/0 con una ampacidad de 175 A </w:t>
      </w:r>
      <w:proofErr w:type="spellStart"/>
      <w:r w:rsidR="009731D8">
        <w:rPr>
          <w:rFonts w:ascii="Arial" w:eastAsia="Arial" w:hAnsi="Arial" w:cs="Arial"/>
          <w:color w:val="000000"/>
        </w:rPr>
        <w:t>a</w:t>
      </w:r>
      <w:proofErr w:type="spellEnd"/>
      <w:r w:rsidR="009731D8">
        <w:rPr>
          <w:rFonts w:ascii="Arial" w:eastAsia="Arial" w:hAnsi="Arial" w:cs="Arial"/>
          <w:color w:val="000000"/>
        </w:rPr>
        <w:t xml:space="preserve"> 75°C se encuentra en el rango adecuado.  </w:t>
      </w:r>
    </w:p>
    <w:p w14:paraId="23EF428E" w14:textId="77777777" w:rsidR="009731D8" w:rsidRPr="009731D8" w:rsidRDefault="009731D8" w:rsidP="0072599F">
      <w:pPr>
        <w:jc w:val="both"/>
        <w:rPr>
          <w:rFonts w:ascii="Arial" w:eastAsia="Arial" w:hAnsi="Arial" w:cs="Arial"/>
          <w:color w:val="000000"/>
        </w:rPr>
      </w:pPr>
    </w:p>
    <w:p w14:paraId="3F3C56B3" w14:textId="0C6DF224" w:rsidR="0072599F" w:rsidRPr="0095411E" w:rsidRDefault="00897A2A" w:rsidP="0072599F">
      <w:pPr>
        <w:jc w:val="both"/>
        <w:rPr>
          <w:rFonts w:ascii="Arial" w:eastAsia="Arial" w:hAnsi="Arial" w:cs="Arial"/>
          <w:b/>
          <w:i/>
          <w:color w:val="4472C4"/>
          <w:sz w:val="22"/>
          <w:szCs w:val="22"/>
        </w:rPr>
      </w:pPr>
      <w:r>
        <w:rPr>
          <w:rFonts w:ascii="Arial" w:eastAsia="Arial" w:hAnsi="Arial" w:cs="Arial"/>
          <w:b/>
          <w:i/>
          <w:color w:val="4472C4"/>
          <w:sz w:val="22"/>
          <w:szCs w:val="22"/>
        </w:rPr>
        <w:t xml:space="preserve">7.1 </w:t>
      </w:r>
      <w:r w:rsidR="0072599F" w:rsidRPr="0095411E">
        <w:rPr>
          <w:rFonts w:ascii="Arial" w:eastAsia="Arial" w:hAnsi="Arial" w:cs="Arial"/>
          <w:b/>
          <w:i/>
          <w:color w:val="4472C4"/>
          <w:sz w:val="22"/>
          <w:szCs w:val="22"/>
        </w:rPr>
        <w:t>Conductor de puesta a tierra de equipos</w:t>
      </w:r>
    </w:p>
    <w:p w14:paraId="08D6E088" w14:textId="77777777" w:rsidR="0072599F" w:rsidRDefault="0072599F" w:rsidP="0072599F">
      <w:pPr>
        <w:jc w:val="both"/>
        <w:rPr>
          <w:rFonts w:ascii="Arial" w:eastAsia="Arial" w:hAnsi="Arial" w:cs="Arial"/>
          <w:b/>
          <w:i/>
          <w:color w:val="4472C4"/>
        </w:rPr>
      </w:pPr>
    </w:p>
    <w:p w14:paraId="36706A2B" w14:textId="19316CC5" w:rsidR="0072599F" w:rsidRDefault="0072599F" w:rsidP="0072599F">
      <w:pPr>
        <w:jc w:val="both"/>
        <w:rPr>
          <w:rFonts w:ascii="Arial" w:eastAsia="Arial" w:hAnsi="Arial" w:cs="Arial"/>
        </w:rPr>
      </w:pPr>
      <w:r>
        <w:rPr>
          <w:rFonts w:ascii="Arial" w:eastAsia="Arial" w:hAnsi="Arial" w:cs="Arial"/>
        </w:rPr>
        <w:t xml:space="preserve">La selección del conductor de puesta a tierra de equipos del circuito se realiza con base </w:t>
      </w:r>
      <w:sdt>
        <w:sdtPr>
          <w:tag w:val="goog_rdk_11"/>
          <w:id w:val="-350415667"/>
        </w:sdtPr>
        <w:sdtContent/>
      </w:sdt>
      <w:r>
        <w:rPr>
          <w:rFonts w:ascii="Arial" w:eastAsia="Arial" w:hAnsi="Arial" w:cs="Arial"/>
        </w:rPr>
        <w:t xml:space="preserve">en la </w:t>
      </w:r>
      <w:r>
        <w:rPr>
          <w:rFonts w:ascii="Arial" w:eastAsia="Arial" w:hAnsi="Arial" w:cs="Arial"/>
          <w:b/>
          <w:color w:val="FF0000"/>
        </w:rPr>
        <w:t>Tabla 250-122</w:t>
      </w:r>
      <w:r>
        <w:rPr>
          <w:rFonts w:ascii="Arial" w:eastAsia="Arial" w:hAnsi="Arial" w:cs="Arial"/>
          <w:color w:val="FF0000"/>
        </w:rPr>
        <w:t xml:space="preserve"> </w:t>
      </w:r>
      <w:r>
        <w:rPr>
          <w:rFonts w:ascii="Arial" w:eastAsia="Arial" w:hAnsi="Arial" w:cs="Arial"/>
        </w:rPr>
        <w:t xml:space="preserve">dando como resultado un calibre </w:t>
      </w:r>
      <w:r w:rsidR="005A78D6">
        <w:rPr>
          <w:rFonts w:ascii="Arial" w:eastAsia="Arial" w:hAnsi="Arial" w:cs="Arial"/>
        </w:rPr>
        <w:t>6</w:t>
      </w:r>
      <w:r>
        <w:rPr>
          <w:rFonts w:ascii="Arial" w:eastAsia="Arial" w:hAnsi="Arial" w:cs="Arial"/>
        </w:rPr>
        <w:t xml:space="preserve"> AWG (</w:t>
      </w:r>
      <w:r w:rsidR="005A78D6">
        <w:rPr>
          <w:rFonts w:ascii="Arial" w:eastAsia="Arial" w:hAnsi="Arial" w:cs="Arial"/>
        </w:rPr>
        <w:t>13.3</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ya que se cuenta con una protección de </w:t>
      </w:r>
      <w:r w:rsidR="005A78D6">
        <w:rPr>
          <w:rFonts w:ascii="Arial" w:eastAsia="Arial" w:hAnsi="Arial" w:cs="Arial"/>
        </w:rPr>
        <w:t>1</w:t>
      </w:r>
      <w:r w:rsidR="00AB3AEC">
        <w:rPr>
          <w:rFonts w:ascii="Arial" w:eastAsia="Arial" w:hAnsi="Arial" w:cs="Arial"/>
        </w:rPr>
        <w:t>50</w:t>
      </w:r>
      <w:bookmarkStart w:id="14" w:name="_GoBack"/>
      <w:bookmarkEnd w:id="14"/>
      <w:r w:rsidR="0049229C">
        <w:rPr>
          <w:rFonts w:ascii="Arial" w:eastAsia="Arial" w:hAnsi="Arial" w:cs="Arial"/>
        </w:rPr>
        <w:t xml:space="preserve"> </w:t>
      </w:r>
      <w:r>
        <w:rPr>
          <w:rFonts w:ascii="Arial" w:eastAsia="Arial" w:hAnsi="Arial" w:cs="Arial"/>
        </w:rPr>
        <w:t xml:space="preserve">A de capacidad. </w:t>
      </w:r>
    </w:p>
    <w:p w14:paraId="249C9ACA" w14:textId="77777777" w:rsidR="003A00FC" w:rsidRDefault="003A00FC" w:rsidP="0072599F">
      <w:pPr>
        <w:jc w:val="both"/>
        <w:rPr>
          <w:rFonts w:ascii="Arial" w:eastAsia="Arial" w:hAnsi="Arial" w:cs="Arial"/>
          <w:b/>
          <w:i/>
          <w:color w:val="4472C4"/>
        </w:rPr>
      </w:pPr>
    </w:p>
    <w:p w14:paraId="1FB405F5" w14:textId="4AF27353" w:rsidR="0072599F" w:rsidRPr="0095411E" w:rsidRDefault="00897A2A" w:rsidP="0072599F">
      <w:pPr>
        <w:jc w:val="both"/>
        <w:rPr>
          <w:rFonts w:ascii="Arial" w:eastAsia="Arial" w:hAnsi="Arial" w:cs="Arial"/>
          <w:b/>
          <w:i/>
          <w:color w:val="4472C4"/>
          <w:sz w:val="22"/>
          <w:szCs w:val="22"/>
        </w:rPr>
      </w:pPr>
      <w:r>
        <w:rPr>
          <w:rFonts w:ascii="Arial" w:eastAsia="Arial" w:hAnsi="Arial" w:cs="Arial"/>
          <w:b/>
          <w:i/>
          <w:color w:val="4472C4"/>
          <w:sz w:val="22"/>
          <w:szCs w:val="22"/>
        </w:rPr>
        <w:t xml:space="preserve">7.2 </w:t>
      </w:r>
      <w:r w:rsidR="0072599F" w:rsidRPr="0095411E">
        <w:rPr>
          <w:rFonts w:ascii="Arial" w:eastAsia="Arial" w:hAnsi="Arial" w:cs="Arial"/>
          <w:b/>
          <w:i/>
          <w:color w:val="4472C4"/>
          <w:sz w:val="22"/>
          <w:szCs w:val="22"/>
        </w:rPr>
        <w:t>Cálculo de la canalización</w:t>
      </w:r>
    </w:p>
    <w:p w14:paraId="58554704" w14:textId="77777777" w:rsidR="0072599F" w:rsidRDefault="0072599F" w:rsidP="0072599F">
      <w:pPr>
        <w:jc w:val="both"/>
        <w:rPr>
          <w:rFonts w:ascii="Arial" w:eastAsia="Arial" w:hAnsi="Arial" w:cs="Arial"/>
          <w:color w:val="4472C4"/>
        </w:rPr>
      </w:pPr>
    </w:p>
    <w:p w14:paraId="5A925B70" w14:textId="77777777" w:rsidR="0072599F" w:rsidRDefault="0072599F" w:rsidP="0072599F">
      <w:pPr>
        <w:jc w:val="both"/>
        <w:rPr>
          <w:rFonts w:ascii="Arial" w:eastAsia="Arial" w:hAnsi="Arial" w:cs="Arial"/>
        </w:rPr>
      </w:pPr>
      <w:r>
        <w:rPr>
          <w:rFonts w:ascii="Arial" w:eastAsia="Arial" w:hAnsi="Arial" w:cs="Arial"/>
          <w:color w:val="000000"/>
        </w:rPr>
        <w:t xml:space="preserve">El circuito de salida del inversor se canalizará por una sola tubería del tipo IMC o Conduit pared gruesa </w:t>
      </w:r>
      <w:r>
        <w:rPr>
          <w:rFonts w:ascii="Arial" w:eastAsia="Arial" w:hAnsi="Arial" w:cs="Arial"/>
          <w:b/>
          <w:color w:val="FF0000"/>
        </w:rPr>
        <w:t>Art.</w:t>
      </w:r>
      <w:r>
        <w:rPr>
          <w:rFonts w:ascii="Arial" w:eastAsia="Arial" w:hAnsi="Arial" w:cs="Arial"/>
          <w:color w:val="FF0000"/>
        </w:rPr>
        <w:t xml:space="preserve"> </w:t>
      </w:r>
      <w:r>
        <w:rPr>
          <w:rFonts w:ascii="Arial" w:eastAsia="Arial" w:hAnsi="Arial" w:cs="Arial"/>
          <w:b/>
          <w:color w:val="FF0000"/>
        </w:rPr>
        <w:t>342-10</w:t>
      </w:r>
      <w:r>
        <w:rPr>
          <w:rFonts w:ascii="Arial" w:eastAsia="Arial" w:hAnsi="Arial" w:cs="Arial"/>
          <w:color w:val="000000"/>
        </w:rPr>
        <w:t xml:space="preserve"> con un factor de relleno determinado mediante la </w:t>
      </w:r>
      <w:r>
        <w:rPr>
          <w:rFonts w:ascii="Arial" w:eastAsia="Arial" w:hAnsi="Arial" w:cs="Arial"/>
          <w:b/>
          <w:color w:val="FF0000"/>
        </w:rPr>
        <w:t>Tabla 1 del capítulo 10</w:t>
      </w:r>
      <w:r>
        <w:rPr>
          <w:rFonts w:ascii="Arial" w:eastAsia="Arial" w:hAnsi="Arial" w:cs="Arial"/>
          <w:color w:val="FF0000"/>
        </w:rPr>
        <w:t xml:space="preserve">, </w:t>
      </w:r>
      <w:r>
        <w:rPr>
          <w:rFonts w:ascii="Arial" w:eastAsia="Arial" w:hAnsi="Arial" w:cs="Arial"/>
        </w:rPr>
        <w:t>el cual será del</w:t>
      </w:r>
      <w:r>
        <w:rPr>
          <w:rFonts w:ascii="Arial" w:eastAsia="Arial" w:hAnsi="Arial" w:cs="Arial"/>
          <w:b/>
        </w:rPr>
        <w:t xml:space="preserve"> </w:t>
      </w:r>
      <w:r>
        <w:rPr>
          <w:rFonts w:ascii="Arial" w:eastAsia="Arial" w:hAnsi="Arial" w:cs="Arial"/>
        </w:rPr>
        <w:t>40%</w:t>
      </w:r>
      <w:r>
        <w:rPr>
          <w:rFonts w:ascii="Arial" w:eastAsia="Arial" w:hAnsi="Arial" w:cs="Arial"/>
          <w:color w:val="000000"/>
        </w:rPr>
        <w:t>.</w:t>
      </w:r>
    </w:p>
    <w:p w14:paraId="3BCAC29C" w14:textId="77777777" w:rsidR="0072599F" w:rsidRDefault="0072599F" w:rsidP="0072599F">
      <w:pPr>
        <w:jc w:val="both"/>
        <w:rPr>
          <w:rFonts w:ascii="Nexa Regular" w:eastAsia="Nexa Regular" w:hAnsi="Nexa Regular" w:cs="Nexa Regular"/>
        </w:rPr>
      </w:pPr>
    </w:p>
    <w:p w14:paraId="3A79E9F1" w14:textId="14811326" w:rsidR="0072599F" w:rsidRPr="00B65599" w:rsidRDefault="0072599F" w:rsidP="0072599F">
      <w:pPr>
        <w:jc w:val="both"/>
        <w:rPr>
          <w:rFonts w:ascii="Arial" w:eastAsia="Arial" w:hAnsi="Arial" w:cs="Arial"/>
          <w:b/>
        </w:rPr>
      </w:pPr>
      <w:r>
        <w:rPr>
          <w:rFonts w:ascii="Arial" w:eastAsia="Arial" w:hAnsi="Arial" w:cs="Arial"/>
          <w:b/>
        </w:rPr>
        <w:t xml:space="preserve">Área de los conductores de fase calibre </w:t>
      </w:r>
      <w:r w:rsidR="005A78D6">
        <w:rPr>
          <w:rFonts w:ascii="Arial" w:eastAsia="Arial" w:hAnsi="Arial" w:cs="Arial"/>
        </w:rPr>
        <w:t>2/0</w:t>
      </w:r>
      <w:r>
        <w:rPr>
          <w:rFonts w:ascii="Arial" w:eastAsia="Arial" w:hAnsi="Arial" w:cs="Arial"/>
        </w:rPr>
        <w:t xml:space="preserve"> AWG (</w:t>
      </w:r>
      <w:r w:rsidR="005A78D6">
        <w:rPr>
          <w:rFonts w:ascii="Arial" w:eastAsia="Arial" w:hAnsi="Arial" w:cs="Arial"/>
        </w:rPr>
        <w:t>53.49</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 </w:t>
      </w:r>
      <w:r w:rsidR="00B65599">
        <w:rPr>
          <w:rFonts w:ascii="Arial" w:eastAsia="Arial" w:hAnsi="Arial" w:cs="Arial"/>
        </w:rPr>
        <w:t>(</w:t>
      </w:r>
      <w:r>
        <w:rPr>
          <w:rFonts w:ascii="Arial" w:eastAsia="Arial" w:hAnsi="Arial" w:cs="Arial"/>
        </w:rPr>
        <w:t xml:space="preserve">3 x </w:t>
      </w:r>
      <w:r w:rsidR="00C14C3E">
        <w:rPr>
          <w:rFonts w:ascii="Arial" w:eastAsia="Arial" w:hAnsi="Arial" w:cs="Arial"/>
        </w:rPr>
        <w:t>160.52</w:t>
      </w:r>
      <w:r>
        <w:rPr>
          <w:rFonts w:ascii="Arial" w:eastAsia="Arial" w:hAnsi="Arial" w:cs="Arial"/>
        </w:rPr>
        <w:t xml:space="preserve"> mm</w:t>
      </w:r>
      <w:r>
        <w:rPr>
          <w:rFonts w:ascii="Arial" w:eastAsia="Arial" w:hAnsi="Arial" w:cs="Arial"/>
          <w:vertAlign w:val="superscript"/>
        </w:rPr>
        <w:t>2</w:t>
      </w:r>
      <w:r w:rsidR="00B65599">
        <w:rPr>
          <w:rFonts w:ascii="Arial" w:eastAsia="Arial" w:hAnsi="Arial" w:cs="Arial"/>
        </w:rPr>
        <w:t>)</w:t>
      </w:r>
      <w:r w:rsidR="00B65599">
        <w:rPr>
          <w:rFonts w:ascii="Arial" w:eastAsia="Arial" w:hAnsi="Arial" w:cs="Arial"/>
          <w:b/>
        </w:rPr>
        <w:t xml:space="preserve"> </w:t>
      </w:r>
      <w:r>
        <w:rPr>
          <w:rFonts w:ascii="Arial" w:eastAsia="Arial" w:hAnsi="Arial" w:cs="Arial"/>
        </w:rPr>
        <w:t xml:space="preserve">= </w:t>
      </w:r>
      <w:r w:rsidR="00C14C3E">
        <w:rPr>
          <w:rFonts w:ascii="Arial" w:eastAsia="Arial" w:hAnsi="Arial" w:cs="Arial"/>
        </w:rPr>
        <w:t>481.56</w:t>
      </w:r>
      <w:r>
        <w:rPr>
          <w:rFonts w:ascii="Arial" w:eastAsia="Arial" w:hAnsi="Arial" w:cs="Arial"/>
        </w:rPr>
        <w:t xml:space="preserve"> mm</w:t>
      </w:r>
      <w:r>
        <w:rPr>
          <w:rFonts w:ascii="Arial" w:eastAsia="Arial" w:hAnsi="Arial" w:cs="Arial"/>
          <w:vertAlign w:val="superscript"/>
        </w:rPr>
        <w:t>2</w:t>
      </w:r>
      <w:r>
        <w:rPr>
          <w:rFonts w:ascii="Arial" w:eastAsia="Arial" w:hAnsi="Arial" w:cs="Arial"/>
        </w:rPr>
        <w:t>.</w:t>
      </w:r>
    </w:p>
    <w:p w14:paraId="6C7D738B" w14:textId="77777777" w:rsidR="0072599F" w:rsidRDefault="0072599F" w:rsidP="0072599F">
      <w:pPr>
        <w:jc w:val="both"/>
        <w:rPr>
          <w:rFonts w:ascii="Arial" w:eastAsia="Arial" w:hAnsi="Arial" w:cs="Arial"/>
          <w:b/>
        </w:rPr>
      </w:pPr>
    </w:p>
    <w:p w14:paraId="23C681DA" w14:textId="231C2484" w:rsidR="0072599F" w:rsidRDefault="0072599F" w:rsidP="0072599F">
      <w:pPr>
        <w:jc w:val="both"/>
        <w:rPr>
          <w:rFonts w:ascii="Arial" w:eastAsia="Arial" w:hAnsi="Arial" w:cs="Arial"/>
          <w:b/>
        </w:rPr>
      </w:pPr>
      <w:r>
        <w:rPr>
          <w:rFonts w:ascii="Arial" w:eastAsia="Arial" w:hAnsi="Arial" w:cs="Arial"/>
          <w:b/>
        </w:rPr>
        <w:t xml:space="preserve">Área del conductor de puesta a tierra de los equipos calibre </w:t>
      </w:r>
      <w:r w:rsidR="00C14C3E">
        <w:rPr>
          <w:rFonts w:ascii="Arial" w:eastAsia="Arial" w:hAnsi="Arial" w:cs="Arial"/>
        </w:rPr>
        <w:t>6</w:t>
      </w:r>
      <w:r>
        <w:rPr>
          <w:rFonts w:ascii="Arial" w:eastAsia="Arial" w:hAnsi="Arial" w:cs="Arial"/>
        </w:rPr>
        <w:t xml:space="preserve"> AWG (</w:t>
      </w:r>
      <w:r w:rsidR="00C14C3E">
        <w:rPr>
          <w:rFonts w:ascii="Arial" w:eastAsia="Arial" w:hAnsi="Arial" w:cs="Arial"/>
        </w:rPr>
        <w:t>13.3</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 </w:t>
      </w:r>
      <w:r w:rsidR="00B65599">
        <w:rPr>
          <w:rFonts w:ascii="Arial" w:eastAsia="Arial" w:hAnsi="Arial" w:cs="Arial"/>
        </w:rPr>
        <w:t>(</w:t>
      </w:r>
      <w:r>
        <w:rPr>
          <w:rFonts w:ascii="Arial" w:eastAsia="Arial" w:hAnsi="Arial" w:cs="Arial"/>
        </w:rPr>
        <w:t xml:space="preserve">1 x </w:t>
      </w:r>
      <w:r w:rsidR="00C14C3E">
        <w:rPr>
          <w:rFonts w:ascii="Arial" w:eastAsia="Arial" w:hAnsi="Arial" w:cs="Arial"/>
        </w:rPr>
        <w:t>49.02</w:t>
      </w:r>
      <w:r>
        <w:rPr>
          <w:rFonts w:ascii="Arial" w:eastAsia="Arial" w:hAnsi="Arial" w:cs="Arial"/>
        </w:rPr>
        <w:t xml:space="preserve"> mm</w:t>
      </w:r>
      <w:r>
        <w:rPr>
          <w:rFonts w:ascii="Arial" w:eastAsia="Arial" w:hAnsi="Arial" w:cs="Arial"/>
          <w:vertAlign w:val="superscript"/>
        </w:rPr>
        <w:t>2</w:t>
      </w:r>
      <w:r w:rsidR="00B65599">
        <w:rPr>
          <w:rFonts w:ascii="Arial" w:eastAsia="Arial" w:hAnsi="Arial" w:cs="Arial"/>
        </w:rPr>
        <w:t>)</w:t>
      </w:r>
      <w:r>
        <w:rPr>
          <w:rFonts w:ascii="Arial" w:eastAsia="Arial" w:hAnsi="Arial" w:cs="Arial"/>
          <w:vertAlign w:val="superscript"/>
        </w:rPr>
        <w:t xml:space="preserve"> </w:t>
      </w:r>
      <w:r>
        <w:rPr>
          <w:rFonts w:ascii="Arial" w:eastAsia="Arial" w:hAnsi="Arial" w:cs="Arial"/>
        </w:rPr>
        <w:t xml:space="preserve">= </w:t>
      </w:r>
      <w:r w:rsidR="00C14C3E">
        <w:rPr>
          <w:rFonts w:ascii="Arial" w:eastAsia="Arial" w:hAnsi="Arial" w:cs="Arial"/>
        </w:rPr>
        <w:t>49.02</w:t>
      </w:r>
      <w:r>
        <w:rPr>
          <w:rFonts w:ascii="Arial" w:eastAsia="Arial" w:hAnsi="Arial" w:cs="Arial"/>
        </w:rPr>
        <w:t xml:space="preserve"> mm</w:t>
      </w:r>
      <w:r>
        <w:rPr>
          <w:rFonts w:ascii="Arial" w:eastAsia="Arial" w:hAnsi="Arial" w:cs="Arial"/>
          <w:vertAlign w:val="superscript"/>
        </w:rPr>
        <w:t>2</w:t>
      </w:r>
    </w:p>
    <w:p w14:paraId="11705766" w14:textId="77777777" w:rsidR="0072599F" w:rsidRDefault="0072599F" w:rsidP="0072599F">
      <w:pPr>
        <w:jc w:val="both"/>
        <w:rPr>
          <w:rFonts w:ascii="Arial" w:eastAsia="Arial" w:hAnsi="Arial" w:cs="Arial"/>
          <w:b/>
        </w:rPr>
      </w:pPr>
    </w:p>
    <w:p w14:paraId="1DD5974F" w14:textId="5C44023C" w:rsidR="0072599F" w:rsidRDefault="0072599F" w:rsidP="0072599F">
      <w:pPr>
        <w:jc w:val="both"/>
        <w:rPr>
          <w:rFonts w:ascii="Arial" w:eastAsia="Arial" w:hAnsi="Arial" w:cs="Arial"/>
        </w:rPr>
      </w:pPr>
      <w:r>
        <w:rPr>
          <w:rFonts w:ascii="Arial" w:eastAsia="Arial" w:hAnsi="Arial" w:cs="Arial"/>
          <w:b/>
        </w:rPr>
        <w:t xml:space="preserve">Área total de los </w:t>
      </w:r>
      <w:r w:rsidR="00F16F5A">
        <w:rPr>
          <w:rFonts w:ascii="Arial" w:eastAsia="Arial" w:hAnsi="Arial" w:cs="Arial"/>
          <w:b/>
        </w:rPr>
        <w:t>5</w:t>
      </w:r>
      <w:r>
        <w:rPr>
          <w:rFonts w:ascii="Arial" w:eastAsia="Arial" w:hAnsi="Arial" w:cs="Arial"/>
          <w:b/>
        </w:rPr>
        <w:t xml:space="preserve"> conductores basados en la Tabla 5: </w:t>
      </w:r>
      <w:r w:rsidR="00F16F5A">
        <w:rPr>
          <w:rFonts w:ascii="Arial" w:eastAsia="Arial" w:hAnsi="Arial" w:cs="Arial"/>
        </w:rPr>
        <w:t>530.58</w:t>
      </w:r>
      <w:r>
        <w:rPr>
          <w:rFonts w:ascii="Arial" w:eastAsia="Arial" w:hAnsi="Arial" w:cs="Arial"/>
        </w:rPr>
        <w:t xml:space="preserve"> mm</w:t>
      </w:r>
      <w:r>
        <w:rPr>
          <w:rFonts w:ascii="Arial" w:eastAsia="Arial" w:hAnsi="Arial" w:cs="Arial"/>
          <w:vertAlign w:val="superscript"/>
        </w:rPr>
        <w:t>2</w:t>
      </w:r>
    </w:p>
    <w:p w14:paraId="261A6E78" w14:textId="77777777" w:rsidR="0072599F" w:rsidRDefault="0072599F" w:rsidP="0072599F">
      <w:pPr>
        <w:jc w:val="both"/>
        <w:rPr>
          <w:rFonts w:ascii="Arial" w:eastAsia="Arial" w:hAnsi="Arial" w:cs="Arial"/>
        </w:rPr>
      </w:pPr>
    </w:p>
    <w:p w14:paraId="5F0CB0FB" w14:textId="577BADC1" w:rsidR="0072599F" w:rsidRDefault="0072599F" w:rsidP="0072599F">
      <w:pPr>
        <w:jc w:val="both"/>
        <w:rPr>
          <w:rFonts w:ascii="Arial" w:eastAsia="Arial" w:hAnsi="Arial" w:cs="Arial"/>
        </w:rPr>
      </w:pPr>
      <w:r>
        <w:rPr>
          <w:rFonts w:ascii="Arial" w:eastAsia="Arial" w:hAnsi="Arial" w:cs="Arial"/>
        </w:rPr>
        <w:t xml:space="preserve">De acuerdo con la </w:t>
      </w:r>
      <w:r>
        <w:rPr>
          <w:rFonts w:ascii="Arial" w:eastAsia="Arial" w:hAnsi="Arial" w:cs="Arial"/>
          <w:b/>
          <w:color w:val="FF0000"/>
        </w:rPr>
        <w:t xml:space="preserve">Tabla 4, en la sección del </w:t>
      </w:r>
      <w:sdt>
        <w:sdtPr>
          <w:tag w:val="goog_rdk_12"/>
          <w:id w:val="-1213258764"/>
        </w:sdtPr>
        <w:sdtContent/>
      </w:sdt>
      <w:r>
        <w:rPr>
          <w:rFonts w:ascii="Arial" w:eastAsia="Arial" w:hAnsi="Arial" w:cs="Arial"/>
          <w:b/>
          <w:color w:val="FF0000"/>
        </w:rPr>
        <w:t xml:space="preserve">Artículo 358 </w:t>
      </w:r>
      <w:r>
        <w:rPr>
          <w:rFonts w:ascii="Arial" w:eastAsia="Arial" w:hAnsi="Arial" w:cs="Arial"/>
        </w:rPr>
        <w:t xml:space="preserve">la canalización mínima </w:t>
      </w:r>
      <w:sdt>
        <w:sdtPr>
          <w:tag w:val="goog_rdk_13"/>
          <w:id w:val="-1715350451"/>
        </w:sdtPr>
        <w:sdtContent/>
      </w:sdt>
      <w:r>
        <w:rPr>
          <w:rFonts w:ascii="Arial" w:eastAsia="Arial" w:hAnsi="Arial" w:cs="Arial"/>
        </w:rPr>
        <w:t>requerida es de 1 1/</w:t>
      </w:r>
      <w:r w:rsidR="00F16F5A">
        <w:rPr>
          <w:rFonts w:ascii="Arial" w:eastAsia="Arial" w:hAnsi="Arial" w:cs="Arial"/>
        </w:rPr>
        <w:t>2</w:t>
      </w:r>
      <w:r>
        <w:rPr>
          <w:rFonts w:ascii="Arial" w:eastAsia="Arial" w:hAnsi="Arial" w:cs="Arial"/>
        </w:rPr>
        <w:t>” pulgadas tipo</w:t>
      </w:r>
      <w:r w:rsidR="00B65599">
        <w:rPr>
          <w:rFonts w:ascii="Arial" w:eastAsia="Arial" w:hAnsi="Arial" w:cs="Arial"/>
        </w:rPr>
        <w:t xml:space="preserve"> IMC</w:t>
      </w:r>
      <w:r>
        <w:rPr>
          <w:rFonts w:ascii="Arial" w:eastAsia="Arial" w:hAnsi="Arial" w:cs="Arial"/>
        </w:rPr>
        <w:t>, ya que se realizará la instalación de esta canalización de manera visible, y sin estar expuesta a daño físico.</w:t>
      </w:r>
    </w:p>
    <w:p w14:paraId="04EE80A7" w14:textId="77777777" w:rsidR="0072599F" w:rsidRPr="0095411E" w:rsidRDefault="0072599F" w:rsidP="0072599F">
      <w:pPr>
        <w:jc w:val="both"/>
        <w:rPr>
          <w:rFonts w:ascii="Nexa Regular" w:eastAsia="Nexa Regular" w:hAnsi="Nexa Regular" w:cs="Nexa Regular"/>
          <w:color w:val="4472C4" w:themeColor="accent1"/>
        </w:rPr>
      </w:pPr>
    </w:p>
    <w:p w14:paraId="4CCA369F" w14:textId="77777777" w:rsidR="0072599F" w:rsidRPr="0095411E" w:rsidRDefault="0072599F" w:rsidP="00897A2A">
      <w:pPr>
        <w:pStyle w:val="Ttulo1"/>
        <w:numPr>
          <w:ilvl w:val="0"/>
          <w:numId w:val="50"/>
        </w:numPr>
        <w:ind w:left="1191" w:hanging="511"/>
        <w:rPr>
          <w:rFonts w:ascii="Arial" w:eastAsia="Arial" w:hAnsi="Arial" w:cs="Arial"/>
          <w:b w:val="0"/>
          <w:color w:val="4472C4" w:themeColor="accent1"/>
          <w:sz w:val="24"/>
          <w:szCs w:val="24"/>
        </w:rPr>
      </w:pPr>
      <w:bookmarkStart w:id="15" w:name="_Toc163445167"/>
      <w:r w:rsidRPr="0095411E">
        <w:rPr>
          <w:rFonts w:ascii="Arial" w:eastAsia="Arial" w:hAnsi="Arial" w:cs="Arial"/>
          <w:color w:val="4472C4" w:themeColor="accent1"/>
          <w:sz w:val="24"/>
          <w:szCs w:val="24"/>
        </w:rPr>
        <w:t>CÁLCULO DE CAÍDA DE TENSIÓN</w:t>
      </w:r>
      <w:bookmarkEnd w:id="15"/>
    </w:p>
    <w:p w14:paraId="049E5532" w14:textId="77777777" w:rsidR="0072599F" w:rsidRDefault="0072599F" w:rsidP="0072599F"/>
    <w:p w14:paraId="49371410" w14:textId="79996835" w:rsidR="0072599F" w:rsidRDefault="0072599F" w:rsidP="0072599F">
      <w:pPr>
        <w:rPr>
          <w:rFonts w:ascii="Arial" w:eastAsia="Arial" w:hAnsi="Arial" w:cs="Arial"/>
          <w:b/>
          <w:i/>
          <w:color w:val="4472C4"/>
          <w:sz w:val="22"/>
          <w:szCs w:val="22"/>
        </w:rPr>
      </w:pPr>
      <w:r w:rsidRPr="0095411E">
        <w:rPr>
          <w:rFonts w:ascii="Arial" w:eastAsia="Arial" w:hAnsi="Arial" w:cs="Arial"/>
          <w:b/>
          <w:i/>
          <w:color w:val="4472C4"/>
          <w:sz w:val="22"/>
          <w:szCs w:val="22"/>
        </w:rPr>
        <w:t>8.1 Caída de tensión en CD</w:t>
      </w:r>
    </w:p>
    <w:p w14:paraId="0D3FA9F3" w14:textId="77777777" w:rsidR="0095411E" w:rsidRPr="0095411E" w:rsidRDefault="0095411E" w:rsidP="0072599F">
      <w:pPr>
        <w:rPr>
          <w:rFonts w:ascii="Arial" w:eastAsia="Arial" w:hAnsi="Arial" w:cs="Arial"/>
          <w:b/>
          <w:i/>
          <w:color w:val="4472C4"/>
          <w:sz w:val="22"/>
          <w:szCs w:val="22"/>
        </w:rPr>
      </w:pPr>
    </w:p>
    <w:p w14:paraId="61098CCB" w14:textId="77777777" w:rsidR="0072599F" w:rsidRDefault="0072599F" w:rsidP="0072599F">
      <w:pPr>
        <w:jc w:val="both"/>
        <w:rPr>
          <w:rFonts w:ascii="Arial" w:eastAsia="Arial" w:hAnsi="Arial" w:cs="Arial"/>
        </w:rPr>
      </w:pPr>
      <w:r>
        <w:rPr>
          <w:rFonts w:ascii="Arial" w:eastAsia="Arial" w:hAnsi="Arial" w:cs="Arial"/>
        </w:rPr>
        <w:t>Para el cálculo de la caída de tensión de CD, se utilizará la fórmula siguiente:</w:t>
      </w:r>
    </w:p>
    <w:p w14:paraId="466B1F90" w14:textId="77777777" w:rsidR="0072599F" w:rsidRDefault="0072599F" w:rsidP="0072599F">
      <w:pPr>
        <w:jc w:val="both"/>
        <w:rPr>
          <w:rFonts w:ascii="Arial" w:eastAsia="Arial" w:hAnsi="Arial" w:cs="Arial"/>
        </w:rPr>
      </w:pPr>
    </w:p>
    <w:p w14:paraId="16A6ACA9"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e=2 x R x L x I</m:t>
          </m:r>
        </m:oMath>
      </m:oMathPara>
    </w:p>
    <w:p w14:paraId="133A7E9A" w14:textId="77777777" w:rsidR="0072599F" w:rsidRDefault="0072599F" w:rsidP="0072599F">
      <w:pPr>
        <w:jc w:val="both"/>
        <w:rPr>
          <w:rFonts w:ascii="Nexa Regular" w:eastAsia="Nexa Regular" w:hAnsi="Nexa Regular" w:cs="Nexa Regular"/>
        </w:rPr>
      </w:pPr>
    </w:p>
    <w:p w14:paraId="46179E0E" w14:textId="77777777" w:rsidR="0072599F" w:rsidRDefault="0072599F" w:rsidP="0072599F">
      <w:pPr>
        <w:jc w:val="both"/>
        <w:rPr>
          <w:rFonts w:ascii="Arial" w:eastAsia="Arial" w:hAnsi="Arial" w:cs="Arial"/>
          <w:b/>
        </w:rPr>
      </w:pPr>
      <w:r>
        <w:rPr>
          <w:rFonts w:ascii="Arial" w:eastAsia="Arial" w:hAnsi="Arial" w:cs="Arial"/>
        </w:rPr>
        <w:t>Como se puede observar, es necesario conocer la distancia en kilómetros de cada uno de los circuitos de fuente fotovoltaica, así como la resistencia del conductor seleccionado previamente. La resistencia en CD del conductor calibre 5.26 mm</w:t>
      </w:r>
      <w:r>
        <w:rPr>
          <w:rFonts w:ascii="Arial" w:eastAsia="Arial" w:hAnsi="Arial" w:cs="Arial"/>
          <w:vertAlign w:val="superscript"/>
        </w:rPr>
        <w:t xml:space="preserve">2 </w:t>
      </w:r>
      <w:r>
        <w:rPr>
          <w:rFonts w:ascii="Arial" w:eastAsia="Arial" w:hAnsi="Arial" w:cs="Arial"/>
        </w:rPr>
        <w:t xml:space="preserve">(10 AWG) es de 4.07 Ω/km, con base en la </w:t>
      </w:r>
      <w:r>
        <w:rPr>
          <w:rFonts w:ascii="Arial" w:eastAsia="Arial" w:hAnsi="Arial" w:cs="Arial"/>
          <w:b/>
          <w:color w:val="FF0000"/>
        </w:rPr>
        <w:t>Tabla 8</w:t>
      </w:r>
      <w:r>
        <w:rPr>
          <w:rFonts w:ascii="Arial" w:eastAsia="Arial" w:hAnsi="Arial" w:cs="Arial"/>
        </w:rPr>
        <w:t>. Por lo tanto, para este caso en particular, la fórmula se podría reescribir de la siguiente manera:</w:t>
      </w:r>
    </w:p>
    <w:p w14:paraId="13175D33" w14:textId="77777777" w:rsidR="0072599F" w:rsidRDefault="0072599F" w:rsidP="0072599F">
      <w:pPr>
        <w:jc w:val="both"/>
        <w:rPr>
          <w:rFonts w:ascii="Arial" w:eastAsia="Arial" w:hAnsi="Arial" w:cs="Arial"/>
          <w:b/>
        </w:rPr>
      </w:pPr>
    </w:p>
    <w:p w14:paraId="025F2667" w14:textId="2BE9C5D1"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e=2 x 4.07 </m:t>
          </m:r>
          <m:f>
            <m:fPr>
              <m:ctrlPr>
                <w:rPr>
                  <w:rFonts w:ascii="Cambria Math" w:eastAsia="Cambria Math" w:hAnsi="Cambria Math" w:cs="Cambria Math"/>
                </w:rPr>
              </m:ctrlPr>
            </m:fPr>
            <m:num>
              <m:r>
                <w:rPr>
                  <w:rFonts w:ascii="Cambria Math" w:eastAsia="Cambria Math" w:hAnsi="Cambria Math" w:cs="Cambria Math"/>
                </w:rPr>
                <m:t>Ω</m:t>
              </m:r>
            </m:num>
            <m:den>
              <m:r>
                <w:rPr>
                  <w:rFonts w:ascii="Cambria Math" w:eastAsia="Cambria Math" w:hAnsi="Cambria Math" w:cs="Cambria Math"/>
                </w:rPr>
                <m:t>km</m:t>
              </m:r>
            </m:den>
          </m:f>
          <m:r>
            <w:rPr>
              <w:rFonts w:ascii="Cambria Math" w:eastAsia="Cambria Math" w:hAnsi="Cambria Math" w:cs="Cambria Math"/>
            </w:rPr>
            <m:t xml:space="preserve"> x 13.81 A x L=112.41 x L</m:t>
          </m:r>
        </m:oMath>
      </m:oMathPara>
    </w:p>
    <w:p w14:paraId="1750EBBA" w14:textId="77777777" w:rsidR="0072599F" w:rsidRDefault="0072599F" w:rsidP="0072599F">
      <w:pPr>
        <w:jc w:val="both"/>
        <w:rPr>
          <w:rFonts w:ascii="Arial" w:eastAsia="Arial" w:hAnsi="Arial" w:cs="Arial"/>
          <w:b/>
          <w:color w:val="FF0000"/>
        </w:rPr>
      </w:pPr>
    </w:p>
    <w:p w14:paraId="166FFBCB" w14:textId="77777777" w:rsidR="0072599F" w:rsidRDefault="0072599F" w:rsidP="0072599F">
      <w:pPr>
        <w:jc w:val="both"/>
        <w:rPr>
          <w:rFonts w:ascii="Cambria Math" w:eastAsia="Cambria Math" w:hAnsi="Cambria Math" w:cs="Cambria Math"/>
        </w:rPr>
      </w:pPr>
      <w:r>
        <w:rPr>
          <w:rFonts w:ascii="Arial" w:eastAsia="Arial" w:hAnsi="Arial" w:cs="Arial"/>
          <w:b/>
          <w:color w:val="FF0000"/>
        </w:rPr>
        <w:t>NOTA</w:t>
      </w:r>
      <w:r>
        <w:rPr>
          <w:rFonts w:ascii="Arial" w:eastAsia="Arial" w:hAnsi="Arial" w:cs="Arial"/>
          <w:b/>
        </w:rPr>
        <w:t>:</w:t>
      </w:r>
      <w:r>
        <w:rPr>
          <w:rFonts w:ascii="Arial" w:eastAsia="Arial" w:hAnsi="Arial" w:cs="Arial"/>
        </w:rPr>
        <w:t xml:space="preserve"> Para el caso de la caída de tensión, se utiliza la corriente en el punto de máxima potencia del módulo, pues es la que va a estar circulando la mayor parte del tiempo cuando existan buenas condiciones de irradiancia.</w:t>
      </w:r>
    </w:p>
    <w:p w14:paraId="611B4E38" w14:textId="77777777" w:rsidR="0072599F" w:rsidRDefault="0072599F" w:rsidP="0072599F">
      <w:pPr>
        <w:jc w:val="both"/>
        <w:rPr>
          <w:rFonts w:ascii="Arial" w:eastAsia="Arial" w:hAnsi="Arial" w:cs="Arial"/>
        </w:rPr>
      </w:pPr>
    </w:p>
    <w:p w14:paraId="50B2695A" w14:textId="77777777" w:rsidR="00A469B0" w:rsidRDefault="00A469B0" w:rsidP="0072599F">
      <w:pPr>
        <w:jc w:val="both"/>
        <w:rPr>
          <w:rFonts w:ascii="Arial" w:eastAsia="Arial" w:hAnsi="Arial" w:cs="Arial"/>
        </w:rPr>
      </w:pPr>
    </w:p>
    <w:p w14:paraId="48DBF3C0" w14:textId="77777777" w:rsidR="00A469B0" w:rsidRDefault="00A469B0" w:rsidP="0072599F">
      <w:pPr>
        <w:jc w:val="both"/>
        <w:rPr>
          <w:rFonts w:ascii="Arial" w:eastAsia="Arial" w:hAnsi="Arial" w:cs="Arial"/>
        </w:rPr>
      </w:pPr>
    </w:p>
    <w:p w14:paraId="09CFCDB9" w14:textId="77777777" w:rsidR="00A469B0" w:rsidRDefault="00A469B0" w:rsidP="0072599F">
      <w:pPr>
        <w:jc w:val="both"/>
        <w:rPr>
          <w:rFonts w:ascii="Arial" w:eastAsia="Arial" w:hAnsi="Arial" w:cs="Arial"/>
        </w:rPr>
      </w:pPr>
    </w:p>
    <w:p w14:paraId="50B42A7C" w14:textId="0413E397" w:rsidR="00E16A81" w:rsidRDefault="0072599F" w:rsidP="0072599F">
      <w:pPr>
        <w:jc w:val="both"/>
        <w:rPr>
          <w:rFonts w:ascii="Arial" w:eastAsia="Arial" w:hAnsi="Arial" w:cs="Arial"/>
        </w:rPr>
      </w:pPr>
      <w:r>
        <w:rPr>
          <w:rFonts w:ascii="Arial" w:eastAsia="Arial" w:hAnsi="Arial" w:cs="Arial"/>
        </w:rPr>
        <w:t>Se calcula la caída de tensión para cada uno de los inversores.</w:t>
      </w:r>
    </w:p>
    <w:p w14:paraId="368C0CA1" w14:textId="77777777" w:rsidR="0072599F" w:rsidRDefault="0072599F" w:rsidP="0072599F">
      <w:pPr>
        <w:jc w:val="both"/>
        <w:rPr>
          <w:rFonts w:ascii="Nexa Regular" w:eastAsia="Nexa Regular" w:hAnsi="Nexa Regular" w:cs="Nexa Regular"/>
        </w:rPr>
      </w:pPr>
    </w:p>
    <w:tbl>
      <w:tblPr>
        <w:tblW w:w="9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992"/>
        <w:gridCol w:w="1134"/>
        <w:gridCol w:w="1134"/>
        <w:gridCol w:w="1701"/>
        <w:gridCol w:w="1233"/>
        <w:gridCol w:w="1766"/>
      </w:tblGrid>
      <w:tr w:rsidR="0072599F" w14:paraId="17FE3F25" w14:textId="77777777" w:rsidTr="00541020">
        <w:trPr>
          <w:jc w:val="center"/>
        </w:trPr>
        <w:tc>
          <w:tcPr>
            <w:tcW w:w="1271" w:type="dxa"/>
          </w:tcPr>
          <w:p w14:paraId="35CD4ACA" w14:textId="77777777" w:rsidR="0072599F" w:rsidRDefault="0072599F" w:rsidP="00541020">
            <w:pPr>
              <w:jc w:val="center"/>
              <w:rPr>
                <w:rFonts w:ascii="Arial" w:eastAsia="Arial" w:hAnsi="Arial" w:cs="Arial"/>
                <w:b/>
                <w:color w:val="000000"/>
              </w:rPr>
            </w:pPr>
            <w:r>
              <w:rPr>
                <w:rFonts w:ascii="Arial" w:eastAsia="Arial" w:hAnsi="Arial" w:cs="Arial"/>
                <w:b/>
                <w:color w:val="000000"/>
              </w:rPr>
              <w:t>INVERSOR</w:t>
            </w:r>
          </w:p>
        </w:tc>
        <w:tc>
          <w:tcPr>
            <w:tcW w:w="992" w:type="dxa"/>
            <w:vAlign w:val="center"/>
          </w:tcPr>
          <w:p w14:paraId="1FBAFA1B" w14:textId="77777777" w:rsidR="0072599F" w:rsidRDefault="0072599F" w:rsidP="00541020">
            <w:pPr>
              <w:jc w:val="center"/>
              <w:rPr>
                <w:rFonts w:ascii="Arial" w:eastAsia="Arial" w:hAnsi="Arial" w:cs="Arial"/>
                <w:b/>
                <w:color w:val="000000"/>
              </w:rPr>
            </w:pPr>
            <w:r>
              <w:rPr>
                <w:rFonts w:ascii="Arial" w:eastAsia="Arial" w:hAnsi="Arial" w:cs="Arial"/>
                <w:b/>
                <w:color w:val="000000"/>
              </w:rPr>
              <w:t>Circuito</w:t>
            </w:r>
          </w:p>
        </w:tc>
        <w:tc>
          <w:tcPr>
            <w:tcW w:w="1134" w:type="dxa"/>
            <w:vAlign w:val="center"/>
          </w:tcPr>
          <w:p w14:paraId="6319A5AA" w14:textId="77777777" w:rsidR="0072599F" w:rsidRDefault="0072599F" w:rsidP="00541020">
            <w:pPr>
              <w:jc w:val="center"/>
              <w:rPr>
                <w:rFonts w:ascii="Arial" w:eastAsia="Arial" w:hAnsi="Arial" w:cs="Arial"/>
                <w:b/>
                <w:color w:val="000000"/>
              </w:rPr>
            </w:pPr>
            <w:r>
              <w:rPr>
                <w:rFonts w:ascii="Arial" w:eastAsia="Arial" w:hAnsi="Arial" w:cs="Arial"/>
                <w:b/>
                <w:color w:val="000000"/>
              </w:rPr>
              <w:t>Corriente</w:t>
            </w:r>
          </w:p>
        </w:tc>
        <w:tc>
          <w:tcPr>
            <w:tcW w:w="1134" w:type="dxa"/>
            <w:vAlign w:val="center"/>
          </w:tcPr>
          <w:p w14:paraId="69F54C03" w14:textId="77777777" w:rsidR="0072599F" w:rsidRDefault="0072599F" w:rsidP="00541020">
            <w:pPr>
              <w:jc w:val="center"/>
              <w:rPr>
                <w:rFonts w:ascii="Arial" w:eastAsia="Arial" w:hAnsi="Arial" w:cs="Arial"/>
                <w:b/>
                <w:color w:val="000000"/>
              </w:rPr>
            </w:pPr>
            <w:r>
              <w:rPr>
                <w:rFonts w:ascii="Arial" w:eastAsia="Arial" w:hAnsi="Arial" w:cs="Arial"/>
                <w:b/>
                <w:color w:val="000000"/>
              </w:rPr>
              <w:t>Longitud</w:t>
            </w:r>
          </w:p>
        </w:tc>
        <w:tc>
          <w:tcPr>
            <w:tcW w:w="1701" w:type="dxa"/>
            <w:vAlign w:val="center"/>
          </w:tcPr>
          <w:p w14:paraId="02720674" w14:textId="77777777" w:rsidR="0072599F" w:rsidRDefault="0072599F" w:rsidP="00541020">
            <w:pPr>
              <w:jc w:val="center"/>
              <w:rPr>
                <w:rFonts w:ascii="Arial" w:eastAsia="Arial" w:hAnsi="Arial" w:cs="Arial"/>
                <w:b/>
                <w:color w:val="000000"/>
              </w:rPr>
            </w:pPr>
            <w:r>
              <w:rPr>
                <w:rFonts w:ascii="Arial" w:eastAsia="Arial" w:hAnsi="Arial" w:cs="Arial"/>
                <w:b/>
                <w:color w:val="000000"/>
              </w:rPr>
              <w:t>Volts de caída de tensión</w:t>
            </w:r>
          </w:p>
        </w:tc>
        <w:tc>
          <w:tcPr>
            <w:tcW w:w="1233" w:type="dxa"/>
          </w:tcPr>
          <w:p w14:paraId="6B6E512D" w14:textId="77777777" w:rsidR="0072599F" w:rsidRDefault="0072599F" w:rsidP="00541020">
            <w:pPr>
              <w:jc w:val="center"/>
              <w:rPr>
                <w:rFonts w:ascii="Arial" w:eastAsia="Arial" w:hAnsi="Arial" w:cs="Arial"/>
                <w:b/>
                <w:color w:val="000000"/>
              </w:rPr>
            </w:pPr>
            <w:r>
              <w:rPr>
                <w:rFonts w:ascii="Arial" w:eastAsia="Arial" w:hAnsi="Arial" w:cs="Arial"/>
                <w:b/>
                <w:color w:val="000000"/>
              </w:rPr>
              <w:t>V nominal</w:t>
            </w:r>
          </w:p>
        </w:tc>
        <w:tc>
          <w:tcPr>
            <w:tcW w:w="1766" w:type="dxa"/>
            <w:vAlign w:val="center"/>
          </w:tcPr>
          <w:p w14:paraId="022D1EAB" w14:textId="77777777" w:rsidR="0072599F" w:rsidRDefault="0072599F" w:rsidP="00541020">
            <w:pPr>
              <w:jc w:val="center"/>
              <w:rPr>
                <w:rFonts w:ascii="Arial" w:eastAsia="Arial" w:hAnsi="Arial" w:cs="Arial"/>
                <w:b/>
                <w:color w:val="000000"/>
              </w:rPr>
            </w:pPr>
            <w:r>
              <w:rPr>
                <w:rFonts w:ascii="Arial" w:eastAsia="Arial" w:hAnsi="Arial" w:cs="Arial"/>
                <w:b/>
                <w:color w:val="000000"/>
              </w:rPr>
              <w:t>Porcentaje de caída (</w:t>
            </w:r>
            <w:proofErr w:type="spellStart"/>
            <w:r>
              <w:rPr>
                <w:rFonts w:ascii="Arial" w:eastAsia="Arial" w:hAnsi="Arial" w:cs="Arial"/>
                <w:b/>
                <w:color w:val="000000"/>
              </w:rPr>
              <w:t>e</w:t>
            </w:r>
            <w:proofErr w:type="spellEnd"/>
            <w:r>
              <w:rPr>
                <w:rFonts w:ascii="Arial" w:eastAsia="Arial" w:hAnsi="Arial" w:cs="Arial"/>
                <w:b/>
                <w:color w:val="000000"/>
              </w:rPr>
              <w:t>%)</w:t>
            </w:r>
          </w:p>
        </w:tc>
      </w:tr>
      <w:tr w:rsidR="00FD33AF" w:rsidRPr="00FD33AF" w14:paraId="392D2E5E" w14:textId="77777777" w:rsidTr="00541020">
        <w:trPr>
          <w:jc w:val="center"/>
        </w:trPr>
        <w:tc>
          <w:tcPr>
            <w:tcW w:w="1271" w:type="dxa"/>
          </w:tcPr>
          <w:p w14:paraId="0FC92AB0" w14:textId="77777777" w:rsidR="00FD33AF" w:rsidRPr="00FD33AF" w:rsidRDefault="00FD33AF" w:rsidP="00FD33AF">
            <w:pPr>
              <w:jc w:val="center"/>
              <w:rPr>
                <w:rFonts w:ascii="Arial" w:eastAsia="Arial" w:hAnsi="Arial" w:cs="Arial"/>
                <w:color w:val="000000"/>
              </w:rPr>
            </w:pPr>
            <w:r w:rsidRPr="00FD33AF">
              <w:rPr>
                <w:rFonts w:ascii="Arial" w:eastAsia="Arial" w:hAnsi="Arial" w:cs="Arial"/>
                <w:color w:val="000000"/>
              </w:rPr>
              <w:t>1</w:t>
            </w:r>
          </w:p>
        </w:tc>
        <w:tc>
          <w:tcPr>
            <w:tcW w:w="992" w:type="dxa"/>
            <w:vAlign w:val="center"/>
          </w:tcPr>
          <w:p w14:paraId="33776DEA" w14:textId="77777777" w:rsidR="00FD33AF" w:rsidRPr="00FD33AF" w:rsidRDefault="00FD33AF" w:rsidP="00FD33AF">
            <w:pPr>
              <w:jc w:val="center"/>
              <w:rPr>
                <w:rFonts w:ascii="Arial" w:eastAsia="Arial" w:hAnsi="Arial" w:cs="Arial"/>
                <w:color w:val="000000"/>
              </w:rPr>
            </w:pPr>
            <w:r w:rsidRPr="00FD33AF">
              <w:rPr>
                <w:rFonts w:ascii="Arial" w:eastAsia="Arial" w:hAnsi="Arial" w:cs="Arial"/>
                <w:color w:val="000000"/>
              </w:rPr>
              <w:t>C1</w:t>
            </w:r>
          </w:p>
        </w:tc>
        <w:tc>
          <w:tcPr>
            <w:tcW w:w="1134" w:type="dxa"/>
            <w:vAlign w:val="center"/>
          </w:tcPr>
          <w:p w14:paraId="07C08AE5" w14:textId="1291E784" w:rsidR="00FD33AF" w:rsidRPr="00FD33AF" w:rsidRDefault="00FD33AF" w:rsidP="00FD33AF">
            <w:pPr>
              <w:jc w:val="center"/>
              <w:rPr>
                <w:rFonts w:ascii="Arial" w:eastAsia="Arial" w:hAnsi="Arial" w:cs="Arial"/>
                <w:color w:val="000000"/>
              </w:rPr>
            </w:pPr>
            <w:r w:rsidRPr="00FD33AF">
              <w:rPr>
                <w:rFonts w:ascii="Arial" w:eastAsia="Arial" w:hAnsi="Arial" w:cs="Arial"/>
                <w:color w:val="000000"/>
              </w:rPr>
              <w:t>13.</w:t>
            </w:r>
            <w:r w:rsidR="00A07BFD">
              <w:rPr>
                <w:rFonts w:ascii="Arial" w:eastAsia="Arial" w:hAnsi="Arial" w:cs="Arial"/>
                <w:color w:val="000000"/>
              </w:rPr>
              <w:t>8</w:t>
            </w:r>
            <w:r w:rsidR="00A356DD">
              <w:rPr>
                <w:rFonts w:ascii="Arial" w:eastAsia="Arial" w:hAnsi="Arial" w:cs="Arial"/>
                <w:color w:val="000000"/>
              </w:rPr>
              <w:t>1</w:t>
            </w:r>
            <w:r w:rsidRPr="00FD33AF">
              <w:rPr>
                <w:rFonts w:ascii="Arial" w:eastAsia="Arial" w:hAnsi="Arial" w:cs="Arial"/>
                <w:color w:val="000000"/>
              </w:rPr>
              <w:t xml:space="preserve"> A</w:t>
            </w:r>
          </w:p>
        </w:tc>
        <w:tc>
          <w:tcPr>
            <w:tcW w:w="1134" w:type="dxa"/>
            <w:vAlign w:val="center"/>
          </w:tcPr>
          <w:p w14:paraId="009D215A" w14:textId="695C5533" w:rsidR="00FD33AF" w:rsidRPr="00FD33AF" w:rsidRDefault="00A07BFD" w:rsidP="00FD33AF">
            <w:pPr>
              <w:jc w:val="center"/>
              <w:rPr>
                <w:rFonts w:ascii="Arial" w:eastAsia="Arial" w:hAnsi="Arial" w:cs="Arial"/>
                <w:color w:val="000000"/>
              </w:rPr>
            </w:pPr>
            <w:r>
              <w:rPr>
                <w:rFonts w:ascii="Arial" w:eastAsia="Arial" w:hAnsi="Arial" w:cs="Arial"/>
                <w:color w:val="000000"/>
              </w:rPr>
              <w:t>8</w:t>
            </w:r>
            <w:r w:rsidR="007E3C27">
              <w:rPr>
                <w:rFonts w:ascii="Arial" w:eastAsia="Arial" w:hAnsi="Arial" w:cs="Arial"/>
                <w:color w:val="000000"/>
              </w:rPr>
              <w:t>6.5</w:t>
            </w:r>
            <w:r w:rsidR="00897A2A">
              <w:rPr>
                <w:rFonts w:ascii="Arial" w:eastAsia="Arial" w:hAnsi="Arial" w:cs="Arial"/>
                <w:color w:val="000000"/>
              </w:rPr>
              <w:t xml:space="preserve"> </w:t>
            </w:r>
            <w:r w:rsidR="00FD33AF" w:rsidRPr="00FD33AF">
              <w:rPr>
                <w:rFonts w:ascii="Arial" w:eastAsia="Arial" w:hAnsi="Arial" w:cs="Arial"/>
                <w:color w:val="000000"/>
              </w:rPr>
              <w:t>m</w:t>
            </w:r>
          </w:p>
        </w:tc>
        <w:tc>
          <w:tcPr>
            <w:tcW w:w="1701" w:type="dxa"/>
            <w:vAlign w:val="center"/>
          </w:tcPr>
          <w:p w14:paraId="271528FA" w14:textId="3D6A5117" w:rsidR="00FD33AF" w:rsidRPr="00FD33AF" w:rsidRDefault="00A07BFD" w:rsidP="00FD33AF">
            <w:pPr>
              <w:jc w:val="center"/>
              <w:rPr>
                <w:rFonts w:ascii="Arial" w:eastAsia="Arial" w:hAnsi="Arial" w:cs="Arial"/>
                <w:color w:val="000000"/>
              </w:rPr>
            </w:pPr>
            <w:r>
              <w:rPr>
                <w:rFonts w:ascii="Arial" w:eastAsia="Arial" w:hAnsi="Arial" w:cs="Arial"/>
                <w:color w:val="000000"/>
              </w:rPr>
              <w:t xml:space="preserve"> 9</w:t>
            </w:r>
            <w:r w:rsidR="00A356DD">
              <w:rPr>
                <w:rFonts w:ascii="Arial" w:eastAsia="Arial" w:hAnsi="Arial" w:cs="Arial"/>
                <w:color w:val="000000"/>
              </w:rPr>
              <w:t>.7</w:t>
            </w:r>
            <w:r w:rsidR="007E3C27">
              <w:rPr>
                <w:rFonts w:ascii="Arial" w:eastAsia="Arial" w:hAnsi="Arial" w:cs="Arial"/>
                <w:color w:val="000000"/>
              </w:rPr>
              <w:t>2</w:t>
            </w:r>
            <w:r w:rsidR="00897A2A">
              <w:rPr>
                <w:rFonts w:ascii="Arial" w:eastAsia="Arial" w:hAnsi="Arial" w:cs="Arial"/>
                <w:color w:val="000000"/>
              </w:rPr>
              <w:t xml:space="preserve"> V</w:t>
            </w:r>
          </w:p>
        </w:tc>
        <w:tc>
          <w:tcPr>
            <w:tcW w:w="1233" w:type="dxa"/>
          </w:tcPr>
          <w:p w14:paraId="71D1C9E6" w14:textId="54D4D1B3" w:rsidR="00FD33AF" w:rsidRPr="00FD33AF" w:rsidRDefault="00A356DD" w:rsidP="00FD33AF">
            <w:pPr>
              <w:jc w:val="center"/>
              <w:rPr>
                <w:rFonts w:ascii="Arial" w:eastAsia="Arial" w:hAnsi="Arial" w:cs="Arial"/>
                <w:color w:val="000000"/>
              </w:rPr>
            </w:pPr>
            <w:r>
              <w:rPr>
                <w:rFonts w:ascii="Arial" w:eastAsia="Arial" w:hAnsi="Arial" w:cs="Arial"/>
                <w:color w:val="000000"/>
              </w:rPr>
              <w:t>706.88</w:t>
            </w:r>
            <w:r w:rsidR="00FD33AF" w:rsidRPr="00FD33AF">
              <w:rPr>
                <w:rFonts w:ascii="Arial" w:eastAsia="Arial" w:hAnsi="Arial" w:cs="Arial"/>
                <w:color w:val="000000"/>
              </w:rPr>
              <w:t xml:space="preserve"> V</w:t>
            </w:r>
          </w:p>
        </w:tc>
        <w:tc>
          <w:tcPr>
            <w:tcW w:w="1766" w:type="dxa"/>
            <w:vAlign w:val="center"/>
          </w:tcPr>
          <w:p w14:paraId="183B620C" w14:textId="7DA407CF" w:rsidR="00FD33AF" w:rsidRPr="00FD33AF" w:rsidRDefault="007E3C27" w:rsidP="00FD33AF">
            <w:pPr>
              <w:jc w:val="center"/>
              <w:rPr>
                <w:rFonts w:ascii="Arial" w:eastAsia="Arial" w:hAnsi="Arial" w:cs="Arial"/>
                <w:color w:val="000000"/>
              </w:rPr>
            </w:pPr>
            <w:r>
              <w:rPr>
                <w:rFonts w:ascii="Arial" w:eastAsia="Arial" w:hAnsi="Arial" w:cs="Arial"/>
                <w:color w:val="000000"/>
              </w:rPr>
              <w:t>1.3</w:t>
            </w:r>
            <w:r w:rsidR="001D794B">
              <w:rPr>
                <w:rFonts w:ascii="Arial" w:eastAsia="Arial" w:hAnsi="Arial" w:cs="Arial"/>
                <w:color w:val="000000"/>
              </w:rPr>
              <w:t>7</w:t>
            </w:r>
            <w:r w:rsidR="00FD33AF" w:rsidRPr="00FD33AF">
              <w:rPr>
                <w:rFonts w:ascii="Arial" w:eastAsia="Arial" w:hAnsi="Arial" w:cs="Arial"/>
                <w:color w:val="000000"/>
              </w:rPr>
              <w:t xml:space="preserve"> %</w:t>
            </w:r>
          </w:p>
        </w:tc>
      </w:tr>
      <w:tr w:rsidR="00FD33AF" w:rsidRPr="00FD33AF" w14:paraId="63278C50" w14:textId="77777777" w:rsidTr="00541020">
        <w:trPr>
          <w:jc w:val="center"/>
        </w:trPr>
        <w:tc>
          <w:tcPr>
            <w:tcW w:w="1271" w:type="dxa"/>
          </w:tcPr>
          <w:p w14:paraId="7D8FF679" w14:textId="7C0BFFE7" w:rsidR="00FD33AF" w:rsidRPr="00FD33AF" w:rsidRDefault="00FD33AF" w:rsidP="00FD33AF">
            <w:pPr>
              <w:widowControl w:val="0"/>
              <w:pBdr>
                <w:top w:val="nil"/>
                <w:left w:val="nil"/>
                <w:bottom w:val="nil"/>
                <w:right w:val="nil"/>
                <w:between w:val="nil"/>
              </w:pBdr>
              <w:spacing w:line="276" w:lineRule="auto"/>
              <w:jc w:val="center"/>
              <w:rPr>
                <w:rFonts w:ascii="Arial" w:eastAsia="Arial" w:hAnsi="Arial" w:cs="Arial"/>
                <w:color w:val="000000"/>
              </w:rPr>
            </w:pPr>
            <w:r w:rsidRPr="00FD33AF">
              <w:rPr>
                <w:rFonts w:ascii="Arial" w:eastAsia="Arial" w:hAnsi="Arial" w:cs="Arial"/>
                <w:color w:val="000000"/>
              </w:rPr>
              <w:t>2</w:t>
            </w:r>
          </w:p>
        </w:tc>
        <w:tc>
          <w:tcPr>
            <w:tcW w:w="992" w:type="dxa"/>
          </w:tcPr>
          <w:p w14:paraId="16EF7705" w14:textId="0C96CB65" w:rsidR="00FD33AF" w:rsidRPr="00FD33AF" w:rsidRDefault="00FD33AF" w:rsidP="00FD33AF">
            <w:pPr>
              <w:jc w:val="center"/>
              <w:rPr>
                <w:rFonts w:ascii="Arial" w:eastAsia="Arial" w:hAnsi="Arial" w:cs="Arial"/>
                <w:color w:val="000000"/>
              </w:rPr>
            </w:pPr>
            <w:r w:rsidRPr="00FD33AF">
              <w:rPr>
                <w:rFonts w:ascii="Arial" w:eastAsia="Arial" w:hAnsi="Arial" w:cs="Arial"/>
                <w:color w:val="000000"/>
              </w:rPr>
              <w:t>C1</w:t>
            </w:r>
          </w:p>
        </w:tc>
        <w:tc>
          <w:tcPr>
            <w:tcW w:w="1134" w:type="dxa"/>
            <w:vAlign w:val="center"/>
          </w:tcPr>
          <w:p w14:paraId="7BB5C66A" w14:textId="6CD540AD" w:rsidR="00FD33AF" w:rsidRPr="00FD33AF" w:rsidRDefault="00FD33AF" w:rsidP="00FD33AF">
            <w:pPr>
              <w:jc w:val="center"/>
              <w:rPr>
                <w:rFonts w:ascii="Arial" w:eastAsia="Arial" w:hAnsi="Arial" w:cs="Arial"/>
                <w:color w:val="000000"/>
              </w:rPr>
            </w:pPr>
            <w:r w:rsidRPr="00FD33AF">
              <w:rPr>
                <w:rFonts w:ascii="Arial" w:eastAsia="Arial" w:hAnsi="Arial" w:cs="Arial"/>
                <w:color w:val="000000"/>
              </w:rPr>
              <w:t>13.</w:t>
            </w:r>
            <w:r w:rsidR="00A07BFD">
              <w:rPr>
                <w:rFonts w:ascii="Arial" w:eastAsia="Arial" w:hAnsi="Arial" w:cs="Arial"/>
                <w:color w:val="000000"/>
              </w:rPr>
              <w:t>8</w:t>
            </w:r>
            <w:r w:rsidR="00A356DD">
              <w:rPr>
                <w:rFonts w:ascii="Arial" w:eastAsia="Arial" w:hAnsi="Arial" w:cs="Arial"/>
                <w:color w:val="000000"/>
              </w:rPr>
              <w:t>1</w:t>
            </w:r>
            <w:r w:rsidRPr="00FD33AF">
              <w:rPr>
                <w:rFonts w:ascii="Arial" w:eastAsia="Arial" w:hAnsi="Arial" w:cs="Arial"/>
                <w:color w:val="000000"/>
              </w:rPr>
              <w:t xml:space="preserve"> A</w:t>
            </w:r>
          </w:p>
        </w:tc>
        <w:tc>
          <w:tcPr>
            <w:tcW w:w="1134" w:type="dxa"/>
            <w:vAlign w:val="center"/>
          </w:tcPr>
          <w:p w14:paraId="0789DB47" w14:textId="777BDD4D" w:rsidR="00FD33AF" w:rsidRPr="00FD33AF" w:rsidRDefault="007E3C27" w:rsidP="00FD33AF">
            <w:pPr>
              <w:jc w:val="center"/>
              <w:rPr>
                <w:rFonts w:ascii="Arial" w:eastAsia="Arial" w:hAnsi="Arial" w:cs="Arial"/>
                <w:color w:val="000000"/>
              </w:rPr>
            </w:pPr>
            <w:r>
              <w:rPr>
                <w:rFonts w:ascii="Arial" w:eastAsia="Arial" w:hAnsi="Arial" w:cs="Arial"/>
                <w:color w:val="000000"/>
              </w:rPr>
              <w:t>79.5</w:t>
            </w:r>
            <w:r w:rsidR="00897A2A">
              <w:rPr>
                <w:rFonts w:ascii="Arial" w:eastAsia="Arial" w:hAnsi="Arial" w:cs="Arial"/>
                <w:color w:val="000000"/>
              </w:rPr>
              <w:t xml:space="preserve"> </w:t>
            </w:r>
            <w:r w:rsidR="00897A2A" w:rsidRPr="00FD33AF">
              <w:rPr>
                <w:rFonts w:ascii="Arial" w:eastAsia="Arial" w:hAnsi="Arial" w:cs="Arial"/>
                <w:color w:val="000000"/>
              </w:rPr>
              <w:t>m</w:t>
            </w:r>
          </w:p>
        </w:tc>
        <w:tc>
          <w:tcPr>
            <w:tcW w:w="1701" w:type="dxa"/>
            <w:vAlign w:val="center"/>
          </w:tcPr>
          <w:p w14:paraId="4EADF58E" w14:textId="6D72F4BF" w:rsidR="00FD33AF" w:rsidRPr="00FD33AF" w:rsidRDefault="00A07BFD" w:rsidP="00FD33AF">
            <w:pPr>
              <w:jc w:val="center"/>
              <w:rPr>
                <w:rFonts w:ascii="Arial" w:eastAsia="Arial" w:hAnsi="Arial" w:cs="Arial"/>
                <w:color w:val="000000"/>
              </w:rPr>
            </w:pPr>
            <w:r>
              <w:rPr>
                <w:rFonts w:ascii="Arial" w:eastAsia="Arial" w:hAnsi="Arial" w:cs="Arial"/>
                <w:color w:val="000000"/>
              </w:rPr>
              <w:t>8.</w:t>
            </w:r>
            <w:r w:rsidR="001D794B">
              <w:rPr>
                <w:rFonts w:ascii="Arial" w:eastAsia="Arial" w:hAnsi="Arial" w:cs="Arial"/>
                <w:color w:val="000000"/>
              </w:rPr>
              <w:t>93</w:t>
            </w:r>
            <w:r>
              <w:rPr>
                <w:rFonts w:ascii="Arial" w:eastAsia="Arial" w:hAnsi="Arial" w:cs="Arial"/>
                <w:color w:val="000000"/>
              </w:rPr>
              <w:t xml:space="preserve"> </w:t>
            </w:r>
            <w:r w:rsidR="002B48C2">
              <w:rPr>
                <w:rFonts w:ascii="Arial" w:eastAsia="Arial" w:hAnsi="Arial" w:cs="Arial"/>
                <w:color w:val="000000"/>
              </w:rPr>
              <w:t>V</w:t>
            </w:r>
          </w:p>
        </w:tc>
        <w:tc>
          <w:tcPr>
            <w:tcW w:w="1233" w:type="dxa"/>
          </w:tcPr>
          <w:p w14:paraId="02B21C5C" w14:textId="668FA875" w:rsidR="00FD33AF" w:rsidRPr="00FD33AF" w:rsidRDefault="00A356DD" w:rsidP="00FD33AF">
            <w:pPr>
              <w:jc w:val="center"/>
              <w:rPr>
                <w:rFonts w:ascii="Arial" w:eastAsia="Arial" w:hAnsi="Arial" w:cs="Arial"/>
                <w:color w:val="000000"/>
              </w:rPr>
            </w:pPr>
            <w:r>
              <w:rPr>
                <w:rFonts w:ascii="Arial" w:eastAsia="Arial" w:hAnsi="Arial" w:cs="Arial"/>
                <w:color w:val="000000"/>
              </w:rPr>
              <w:t>706.88</w:t>
            </w:r>
            <w:r w:rsidR="002B48C2" w:rsidRPr="00FD33AF">
              <w:rPr>
                <w:rFonts w:ascii="Arial" w:eastAsia="Arial" w:hAnsi="Arial" w:cs="Arial"/>
                <w:color w:val="000000"/>
              </w:rPr>
              <w:t xml:space="preserve"> V</w:t>
            </w:r>
          </w:p>
        </w:tc>
        <w:tc>
          <w:tcPr>
            <w:tcW w:w="1766" w:type="dxa"/>
            <w:vAlign w:val="center"/>
          </w:tcPr>
          <w:p w14:paraId="05F6ABC0" w14:textId="77403A07" w:rsidR="00FD33AF" w:rsidRPr="00FD33AF" w:rsidRDefault="007E3C27" w:rsidP="00FD33AF">
            <w:pPr>
              <w:jc w:val="center"/>
              <w:rPr>
                <w:rFonts w:ascii="Arial" w:eastAsia="Arial" w:hAnsi="Arial" w:cs="Arial"/>
                <w:color w:val="000000"/>
              </w:rPr>
            </w:pPr>
            <w:r>
              <w:rPr>
                <w:rFonts w:ascii="Arial" w:eastAsia="Arial" w:hAnsi="Arial" w:cs="Arial"/>
                <w:color w:val="000000"/>
              </w:rPr>
              <w:t>1.2</w:t>
            </w:r>
            <w:r w:rsidR="001D794B">
              <w:rPr>
                <w:rFonts w:ascii="Arial" w:eastAsia="Arial" w:hAnsi="Arial" w:cs="Arial"/>
                <w:color w:val="000000"/>
              </w:rPr>
              <w:t>6</w:t>
            </w:r>
            <w:r w:rsidR="002B48C2" w:rsidRPr="00FD33AF">
              <w:rPr>
                <w:rFonts w:ascii="Arial" w:eastAsia="Arial" w:hAnsi="Arial" w:cs="Arial"/>
                <w:color w:val="000000"/>
              </w:rPr>
              <w:t xml:space="preserve"> %</w:t>
            </w:r>
          </w:p>
        </w:tc>
      </w:tr>
    </w:tbl>
    <w:p w14:paraId="0E2410EF" w14:textId="77777777" w:rsidR="00A07BFD" w:rsidRDefault="00A07BFD" w:rsidP="0072599F">
      <w:pPr>
        <w:jc w:val="both"/>
        <w:rPr>
          <w:rFonts w:ascii="Nexa Regular" w:eastAsia="Nexa Regular" w:hAnsi="Nexa Regular" w:cs="Nexa Regular"/>
        </w:rPr>
      </w:pPr>
    </w:p>
    <w:p w14:paraId="400AAA1E" w14:textId="77777777" w:rsidR="0072599F" w:rsidRDefault="0072599F" w:rsidP="0072599F">
      <w:pPr>
        <w:jc w:val="both"/>
        <w:rPr>
          <w:rFonts w:ascii="Arial" w:eastAsia="Arial" w:hAnsi="Arial" w:cs="Arial"/>
        </w:rPr>
      </w:pPr>
      <w:r>
        <w:rPr>
          <w:rFonts w:ascii="Arial" w:eastAsia="Arial" w:hAnsi="Arial" w:cs="Arial"/>
        </w:rPr>
        <w:t>Al no contar con porcentajes de caída de tensión superiores al 3% en los circuitos más largos del inversor podemos determinar que los circuitos trabajarán eficientemente.</w:t>
      </w:r>
    </w:p>
    <w:p w14:paraId="742D13C4" w14:textId="77777777" w:rsidR="0072599F" w:rsidRDefault="0072599F" w:rsidP="0072599F">
      <w:pPr>
        <w:jc w:val="both"/>
        <w:rPr>
          <w:rFonts w:ascii="Arial" w:eastAsia="Arial" w:hAnsi="Arial" w:cs="Arial"/>
        </w:rPr>
      </w:pPr>
    </w:p>
    <w:p w14:paraId="005C425D" w14:textId="77777777" w:rsidR="0072599F" w:rsidRDefault="0072599F" w:rsidP="0072599F">
      <w:pPr>
        <w:jc w:val="both"/>
        <w:rPr>
          <w:rFonts w:ascii="Arial" w:eastAsia="Arial" w:hAnsi="Arial" w:cs="Arial"/>
        </w:rPr>
      </w:pPr>
      <w:r>
        <w:rPr>
          <w:rFonts w:ascii="Arial" w:eastAsia="Arial" w:hAnsi="Arial" w:cs="Arial"/>
        </w:rPr>
        <w:t xml:space="preserve">El cálculo de caída de tensión en conductores de CA se basa en el mismo principio, solo que ahora la impedancia del conductor se obtiene de la </w:t>
      </w:r>
      <w:r>
        <w:rPr>
          <w:rFonts w:ascii="Arial" w:eastAsia="Arial" w:hAnsi="Arial" w:cs="Arial"/>
          <w:b/>
          <w:color w:val="FF0000"/>
        </w:rPr>
        <w:t>Tabla 9</w:t>
      </w:r>
      <w:r>
        <w:rPr>
          <w:rFonts w:ascii="Arial" w:eastAsia="Arial" w:hAnsi="Arial" w:cs="Arial"/>
          <w:color w:val="7030A0"/>
        </w:rPr>
        <w:t>.</w:t>
      </w:r>
    </w:p>
    <w:p w14:paraId="6E6A9C82" w14:textId="77777777" w:rsidR="0072599F" w:rsidRDefault="0072599F" w:rsidP="0072599F">
      <w:pPr>
        <w:jc w:val="both"/>
        <w:rPr>
          <w:rFonts w:ascii="Arial" w:eastAsia="Arial" w:hAnsi="Arial" w:cs="Arial"/>
          <w:b/>
          <w:i/>
          <w:color w:val="4472C4"/>
        </w:rPr>
      </w:pPr>
    </w:p>
    <w:p w14:paraId="0B03264F" w14:textId="77777777" w:rsidR="0072599F" w:rsidRPr="0095411E" w:rsidRDefault="0072599F" w:rsidP="0072599F">
      <w:pPr>
        <w:jc w:val="both"/>
        <w:rPr>
          <w:rFonts w:ascii="Arial" w:eastAsia="Arial" w:hAnsi="Arial" w:cs="Arial"/>
          <w:b/>
          <w:i/>
          <w:color w:val="4472C4"/>
          <w:sz w:val="22"/>
          <w:szCs w:val="22"/>
        </w:rPr>
      </w:pPr>
      <w:r w:rsidRPr="0095411E">
        <w:rPr>
          <w:rFonts w:ascii="Arial" w:eastAsia="Arial" w:hAnsi="Arial" w:cs="Arial"/>
          <w:b/>
          <w:i/>
          <w:color w:val="4472C4"/>
          <w:sz w:val="22"/>
          <w:szCs w:val="22"/>
        </w:rPr>
        <w:t>8.2 Caída de tensión en CA</w:t>
      </w:r>
    </w:p>
    <w:p w14:paraId="12E168F6" w14:textId="77777777" w:rsidR="0072599F" w:rsidRDefault="0072599F" w:rsidP="0072599F">
      <w:pPr>
        <w:jc w:val="both"/>
        <w:rPr>
          <w:rFonts w:ascii="Arial" w:eastAsia="Arial" w:hAnsi="Arial" w:cs="Arial"/>
          <w:b/>
          <w:i/>
          <w:color w:val="4472C4"/>
        </w:rPr>
      </w:pPr>
    </w:p>
    <w:p w14:paraId="6C846B0C" w14:textId="77777777" w:rsidR="0072599F" w:rsidRDefault="0072599F" w:rsidP="0072599F">
      <w:pPr>
        <w:jc w:val="both"/>
        <w:rPr>
          <w:rFonts w:ascii="Arial" w:eastAsia="Arial" w:hAnsi="Arial" w:cs="Arial"/>
        </w:rPr>
      </w:pPr>
      <w:r>
        <w:rPr>
          <w:rFonts w:ascii="Arial" w:eastAsia="Arial" w:hAnsi="Arial" w:cs="Arial"/>
        </w:rPr>
        <w:t>La fórmula a aplicar para la caída de tensión de CA es la siguiente:</w:t>
      </w:r>
    </w:p>
    <w:p w14:paraId="2F0BA8B7" w14:textId="77777777" w:rsidR="0072599F" w:rsidRDefault="0072599F" w:rsidP="0072599F">
      <w:pPr>
        <w:jc w:val="both"/>
        <w:rPr>
          <w:rFonts w:ascii="Arial" w:eastAsia="Arial" w:hAnsi="Arial" w:cs="Arial"/>
        </w:rPr>
      </w:pPr>
    </w:p>
    <w:p w14:paraId="6D5449F9" w14:textId="77777777" w:rsidR="0072599F" w:rsidRDefault="0072599F" w:rsidP="0072599F">
      <w:pPr>
        <w:jc w:val="center"/>
        <w:rPr>
          <w:rFonts w:ascii="Cambria Math" w:eastAsia="Cambria Math" w:hAnsi="Cambria Math" w:cs="Cambria Math"/>
        </w:rPr>
      </w:pPr>
      <m:oMathPara>
        <m:oMath>
          <m:r>
            <w:rPr>
              <w:rFonts w:ascii="Cambria Math" w:eastAsia="Cambria Math" w:hAnsi="Cambria Math" w:cs="Cambria Math"/>
            </w:rPr>
            <m:t xml:space="preserve">e= </m:t>
          </m:r>
          <m:rad>
            <m:radPr>
              <m:degHide m:val="1"/>
              <m:ctrlPr>
                <w:rPr>
                  <w:rFonts w:ascii="Cambria Math" w:eastAsia="Cambria Math" w:hAnsi="Cambria Math" w:cs="Cambria Math"/>
                </w:rPr>
              </m:ctrlPr>
            </m:radPr>
            <m:deg/>
            <m:e>
              <m:r>
                <w:rPr>
                  <w:rFonts w:ascii="Cambria Math" w:eastAsia="Cambria Math" w:hAnsi="Cambria Math" w:cs="Cambria Math"/>
                </w:rPr>
                <m:t>3</m:t>
              </m:r>
            </m:e>
          </m:rad>
          <m:r>
            <w:rPr>
              <w:rFonts w:ascii="Cambria Math" w:eastAsia="Cambria Math" w:hAnsi="Cambria Math" w:cs="Cambria Math"/>
            </w:rPr>
            <m:t xml:space="preserve"> x Z x L x I</m:t>
          </m:r>
        </m:oMath>
      </m:oMathPara>
    </w:p>
    <w:p w14:paraId="55A6B8F6" w14:textId="77777777" w:rsidR="0072599F" w:rsidRDefault="0072599F" w:rsidP="0072599F">
      <w:pPr>
        <w:jc w:val="both"/>
        <w:rPr>
          <w:rFonts w:ascii="Nexa Regular" w:eastAsia="Nexa Regular" w:hAnsi="Nexa Regular" w:cs="Nexa Regular"/>
        </w:rPr>
      </w:pPr>
    </w:p>
    <w:p w14:paraId="78129798" w14:textId="09C6EC42" w:rsidR="0072599F" w:rsidRDefault="0072599F" w:rsidP="0072599F">
      <w:pPr>
        <w:jc w:val="both"/>
        <w:rPr>
          <w:rFonts w:ascii="Arial" w:eastAsia="Arial" w:hAnsi="Arial" w:cs="Arial"/>
        </w:rPr>
      </w:pPr>
      <w:r>
        <w:rPr>
          <w:rFonts w:ascii="Arial" w:eastAsia="Arial" w:hAnsi="Arial" w:cs="Arial"/>
        </w:rPr>
        <w:t xml:space="preserve">Al ser los conductores de calibre </w:t>
      </w:r>
      <w:r w:rsidR="00A07BFD">
        <w:rPr>
          <w:rFonts w:ascii="Arial" w:eastAsia="Arial" w:hAnsi="Arial" w:cs="Arial"/>
        </w:rPr>
        <w:t>2/0</w:t>
      </w:r>
      <w:r>
        <w:rPr>
          <w:rFonts w:ascii="Arial" w:eastAsia="Arial" w:hAnsi="Arial" w:cs="Arial"/>
        </w:rPr>
        <w:t xml:space="preserve"> AWG (</w:t>
      </w:r>
      <w:r w:rsidR="00A07BFD">
        <w:rPr>
          <w:rFonts w:ascii="Arial" w:eastAsia="Arial" w:hAnsi="Arial" w:cs="Arial"/>
        </w:rPr>
        <w:t>53.49</w:t>
      </w:r>
      <w:r>
        <w:rPr>
          <w:rFonts w:ascii="Arial" w:eastAsia="Arial" w:hAnsi="Arial" w:cs="Arial"/>
        </w:rPr>
        <w:t xml:space="preserve"> mm</w:t>
      </w:r>
      <w:r>
        <w:rPr>
          <w:rFonts w:ascii="Arial" w:eastAsia="Arial" w:hAnsi="Arial" w:cs="Arial"/>
          <w:vertAlign w:val="superscript"/>
        </w:rPr>
        <w:t>2</w:t>
      </w:r>
      <w:r>
        <w:rPr>
          <w:rFonts w:ascii="Arial" w:eastAsia="Arial" w:hAnsi="Arial" w:cs="Arial"/>
        </w:rPr>
        <w:t xml:space="preserve">) y al trabajar el inversor a factor de potencia unitario, se obtiene que la impedancia de dichos conductores, según la </w:t>
      </w:r>
      <w:r>
        <w:rPr>
          <w:rFonts w:ascii="Arial" w:eastAsia="Arial" w:hAnsi="Arial" w:cs="Arial"/>
          <w:b/>
          <w:color w:val="FF0000"/>
        </w:rPr>
        <w:t>Tabla 9</w:t>
      </w:r>
      <w:r>
        <w:rPr>
          <w:rFonts w:ascii="Arial" w:eastAsia="Arial" w:hAnsi="Arial" w:cs="Arial"/>
          <w:color w:val="FF0000"/>
        </w:rPr>
        <w:t xml:space="preserve"> </w:t>
      </w:r>
      <w:r>
        <w:rPr>
          <w:rFonts w:ascii="Arial" w:eastAsia="Arial" w:hAnsi="Arial" w:cs="Arial"/>
        </w:rPr>
        <w:t xml:space="preserve">es de </w:t>
      </w:r>
      <w:r w:rsidR="00A07BFD">
        <w:rPr>
          <w:rFonts w:ascii="Arial" w:eastAsia="Arial" w:hAnsi="Arial" w:cs="Arial"/>
        </w:rPr>
        <w:t>0.33</w:t>
      </w:r>
      <w:r>
        <w:rPr>
          <w:rFonts w:ascii="Arial" w:eastAsia="Arial" w:hAnsi="Arial" w:cs="Arial"/>
        </w:rPr>
        <w:t xml:space="preserve"> Ω/km</w:t>
      </w:r>
      <w:sdt>
        <w:sdtPr>
          <w:tag w:val="goog_rdk_15"/>
          <w:id w:val="-277798455"/>
        </w:sdtPr>
        <w:sdtContent/>
      </w:sdt>
      <w:r>
        <w:rPr>
          <w:rFonts w:ascii="Arial" w:eastAsia="Arial" w:hAnsi="Arial" w:cs="Arial"/>
        </w:rPr>
        <w:t xml:space="preserve">, Además, la corriente permanente de salida del inversor posee un valor de </w:t>
      </w:r>
      <w:sdt>
        <w:sdtPr>
          <w:tag w:val="goog_rdk_16"/>
          <w:id w:val="-1516216450"/>
        </w:sdtPr>
        <w:sdtContent/>
      </w:sdt>
      <w:r w:rsidR="00A07BFD">
        <w:rPr>
          <w:rFonts w:ascii="Arial" w:eastAsia="Arial" w:hAnsi="Arial" w:cs="Arial"/>
        </w:rPr>
        <w:t>120.3</w:t>
      </w:r>
      <w:r>
        <w:rPr>
          <w:rFonts w:ascii="Arial" w:eastAsia="Arial" w:hAnsi="Arial" w:cs="Arial"/>
        </w:rPr>
        <w:t xml:space="preserve"> A. Por lo tanto, la ecuación anterior se reduce a:</w:t>
      </w:r>
    </w:p>
    <w:p w14:paraId="7C4EA770" w14:textId="77777777" w:rsidR="0072599F" w:rsidRDefault="0072599F" w:rsidP="0072599F">
      <w:pPr>
        <w:jc w:val="both"/>
        <w:rPr>
          <w:rFonts w:ascii="Arial" w:eastAsia="Arial" w:hAnsi="Arial" w:cs="Arial"/>
        </w:rPr>
      </w:pPr>
    </w:p>
    <w:p w14:paraId="76BC9C86" w14:textId="043AE4F7" w:rsidR="0072599F" w:rsidRDefault="008E482D" w:rsidP="003A00FC">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3/0</m:t>
              </m:r>
            </m:sub>
          </m:sSub>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3</m:t>
              </m:r>
            </m:e>
          </m:rad>
          <m:r>
            <w:rPr>
              <w:rFonts w:ascii="Cambria Math" w:eastAsia="Cambria Math" w:hAnsi="Cambria Math" w:cs="Cambria Math"/>
            </w:rPr>
            <m:t xml:space="preserve"> x 0.33 </m:t>
          </m:r>
          <m:f>
            <m:fPr>
              <m:ctrlPr>
                <w:rPr>
                  <w:rFonts w:ascii="Cambria Math" w:eastAsia="Cambria Math" w:hAnsi="Cambria Math" w:cs="Cambria Math"/>
                </w:rPr>
              </m:ctrlPr>
            </m:fPr>
            <m:num>
              <m:r>
                <w:rPr>
                  <w:rFonts w:ascii="Cambria Math" w:eastAsia="Cambria Math" w:hAnsi="Cambria Math" w:cs="Cambria Math"/>
                </w:rPr>
                <m:t>Ω</m:t>
              </m:r>
            </m:num>
            <m:den>
              <m:r>
                <w:rPr>
                  <w:rFonts w:ascii="Cambria Math" w:eastAsia="Cambria Math" w:hAnsi="Cambria Math" w:cs="Cambria Math"/>
                </w:rPr>
                <m:t>km</m:t>
              </m:r>
            </m:den>
          </m:f>
          <m:r>
            <w:rPr>
              <w:rFonts w:ascii="Cambria Math" w:eastAsia="Cambria Math" w:hAnsi="Cambria Math" w:cs="Cambria Math"/>
            </w:rPr>
            <m:t>x 120.3 A x L=68.76 V x L</m:t>
          </m:r>
        </m:oMath>
      </m:oMathPara>
    </w:p>
    <w:p w14:paraId="3CCDB0B3" w14:textId="77777777" w:rsidR="0072599F" w:rsidRDefault="0072599F" w:rsidP="0072599F">
      <w:pPr>
        <w:rPr>
          <w:rFonts w:ascii="Cambria Math" w:eastAsia="Cambria Math" w:hAnsi="Cambria Math" w:cs="Cambria Math"/>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0"/>
        <w:gridCol w:w="1766"/>
        <w:gridCol w:w="1929"/>
        <w:gridCol w:w="1603"/>
      </w:tblGrid>
      <w:tr w:rsidR="0072599F" w14:paraId="04F09FDD" w14:textId="77777777" w:rsidTr="001D794B">
        <w:trPr>
          <w:jc w:val="center"/>
        </w:trPr>
        <w:tc>
          <w:tcPr>
            <w:tcW w:w="1980" w:type="dxa"/>
          </w:tcPr>
          <w:p w14:paraId="3A008BC9" w14:textId="77777777" w:rsidR="0072599F" w:rsidRDefault="0072599F" w:rsidP="00541020">
            <w:pPr>
              <w:jc w:val="center"/>
              <w:rPr>
                <w:rFonts w:ascii="Arial" w:eastAsia="Arial" w:hAnsi="Arial" w:cs="Arial"/>
                <w:b/>
                <w:color w:val="000000"/>
              </w:rPr>
            </w:pPr>
            <w:r>
              <w:rPr>
                <w:rFonts w:ascii="Arial" w:eastAsia="Arial" w:hAnsi="Arial" w:cs="Arial"/>
                <w:b/>
                <w:color w:val="000000"/>
              </w:rPr>
              <w:t>Circuito/ Inversor</w:t>
            </w:r>
          </w:p>
        </w:tc>
        <w:tc>
          <w:tcPr>
            <w:tcW w:w="1550" w:type="dxa"/>
          </w:tcPr>
          <w:p w14:paraId="41FF5FCF" w14:textId="77777777" w:rsidR="0072599F" w:rsidRDefault="0072599F" w:rsidP="00541020">
            <w:pPr>
              <w:jc w:val="center"/>
              <w:rPr>
                <w:rFonts w:ascii="Arial" w:eastAsia="Arial" w:hAnsi="Arial" w:cs="Arial"/>
                <w:b/>
                <w:color w:val="000000"/>
              </w:rPr>
            </w:pPr>
            <w:proofErr w:type="spellStart"/>
            <w:r>
              <w:rPr>
                <w:rFonts w:ascii="Arial" w:eastAsia="Arial" w:hAnsi="Arial" w:cs="Arial"/>
                <w:b/>
                <w:color w:val="000000"/>
              </w:rPr>
              <w:t>Vnom</w:t>
            </w:r>
            <w:proofErr w:type="spellEnd"/>
            <w:r>
              <w:rPr>
                <w:rFonts w:ascii="Arial" w:eastAsia="Arial" w:hAnsi="Arial" w:cs="Arial"/>
                <w:b/>
                <w:color w:val="000000"/>
              </w:rPr>
              <w:t>/ calibre de cable</w:t>
            </w:r>
          </w:p>
        </w:tc>
        <w:tc>
          <w:tcPr>
            <w:tcW w:w="1766" w:type="dxa"/>
          </w:tcPr>
          <w:p w14:paraId="7D0B4E1B" w14:textId="77777777" w:rsidR="0072599F" w:rsidRDefault="0072599F" w:rsidP="00541020">
            <w:pPr>
              <w:jc w:val="center"/>
              <w:rPr>
                <w:rFonts w:ascii="Arial" w:eastAsia="Arial" w:hAnsi="Arial" w:cs="Arial"/>
                <w:b/>
                <w:color w:val="000000"/>
              </w:rPr>
            </w:pPr>
            <w:r>
              <w:rPr>
                <w:rFonts w:ascii="Arial" w:eastAsia="Arial" w:hAnsi="Arial" w:cs="Arial"/>
                <w:b/>
                <w:color w:val="000000"/>
              </w:rPr>
              <w:t>Longitud</w:t>
            </w:r>
          </w:p>
        </w:tc>
        <w:tc>
          <w:tcPr>
            <w:tcW w:w="1929" w:type="dxa"/>
          </w:tcPr>
          <w:p w14:paraId="35C04DB5" w14:textId="77777777" w:rsidR="0072599F" w:rsidRDefault="0072599F" w:rsidP="00541020">
            <w:pPr>
              <w:jc w:val="center"/>
              <w:rPr>
                <w:rFonts w:ascii="Arial" w:eastAsia="Arial" w:hAnsi="Arial" w:cs="Arial"/>
                <w:b/>
                <w:color w:val="000000"/>
              </w:rPr>
            </w:pPr>
            <w:r>
              <w:rPr>
                <w:rFonts w:ascii="Arial" w:eastAsia="Arial" w:hAnsi="Arial" w:cs="Arial"/>
                <w:b/>
                <w:color w:val="000000"/>
              </w:rPr>
              <w:t>Volts de caída de tensión</w:t>
            </w:r>
          </w:p>
        </w:tc>
        <w:tc>
          <w:tcPr>
            <w:tcW w:w="1603" w:type="dxa"/>
          </w:tcPr>
          <w:p w14:paraId="2D71E1CF" w14:textId="77777777" w:rsidR="0072599F" w:rsidRDefault="0072599F" w:rsidP="00541020">
            <w:pPr>
              <w:jc w:val="center"/>
              <w:rPr>
                <w:rFonts w:ascii="Arial" w:eastAsia="Arial" w:hAnsi="Arial" w:cs="Arial"/>
                <w:b/>
                <w:color w:val="000000"/>
              </w:rPr>
            </w:pPr>
            <w:r>
              <w:rPr>
                <w:rFonts w:ascii="Arial" w:eastAsia="Arial" w:hAnsi="Arial" w:cs="Arial"/>
                <w:b/>
                <w:color w:val="000000"/>
              </w:rPr>
              <w:t>Porcentaje de caída (</w:t>
            </w:r>
            <w:proofErr w:type="spellStart"/>
            <w:r>
              <w:rPr>
                <w:rFonts w:ascii="Arial" w:eastAsia="Arial" w:hAnsi="Arial" w:cs="Arial"/>
                <w:b/>
                <w:color w:val="000000"/>
              </w:rPr>
              <w:t>e</w:t>
            </w:r>
            <w:proofErr w:type="spellEnd"/>
            <w:r>
              <w:rPr>
                <w:rFonts w:ascii="Arial" w:eastAsia="Arial" w:hAnsi="Arial" w:cs="Arial"/>
                <w:b/>
                <w:color w:val="000000"/>
              </w:rPr>
              <w:t>%)</w:t>
            </w:r>
          </w:p>
        </w:tc>
      </w:tr>
      <w:tr w:rsidR="0072599F" w14:paraId="22B516FE" w14:textId="77777777" w:rsidTr="001D794B">
        <w:trPr>
          <w:jc w:val="center"/>
        </w:trPr>
        <w:tc>
          <w:tcPr>
            <w:tcW w:w="1980" w:type="dxa"/>
            <w:vAlign w:val="center"/>
          </w:tcPr>
          <w:p w14:paraId="1E3196B6" w14:textId="440741C1" w:rsidR="0072599F" w:rsidRDefault="0072599F" w:rsidP="002B48C2">
            <w:pPr>
              <w:jc w:val="center"/>
              <w:rPr>
                <w:rFonts w:ascii="Arial" w:eastAsia="Arial" w:hAnsi="Arial" w:cs="Arial"/>
                <w:color w:val="000000"/>
              </w:rPr>
            </w:pPr>
            <w:r>
              <w:rPr>
                <w:rFonts w:ascii="Arial" w:eastAsia="Arial" w:hAnsi="Arial" w:cs="Arial"/>
                <w:color w:val="000000"/>
                <w:sz w:val="24"/>
                <w:szCs w:val="24"/>
              </w:rPr>
              <w:t>Inversor 1</w:t>
            </w:r>
            <w:r w:rsidR="001D794B">
              <w:rPr>
                <w:rFonts w:ascii="Arial" w:eastAsia="Arial" w:hAnsi="Arial" w:cs="Arial"/>
                <w:color w:val="000000"/>
                <w:sz w:val="24"/>
                <w:szCs w:val="24"/>
              </w:rPr>
              <w:t xml:space="preserve"> y 2</w:t>
            </w:r>
          </w:p>
        </w:tc>
        <w:tc>
          <w:tcPr>
            <w:tcW w:w="1550" w:type="dxa"/>
            <w:vAlign w:val="center"/>
          </w:tcPr>
          <w:p w14:paraId="6F6F8B26" w14:textId="4B2BD876" w:rsidR="0072599F" w:rsidRDefault="00A07BFD" w:rsidP="002B48C2">
            <w:pPr>
              <w:jc w:val="center"/>
              <w:rPr>
                <w:rFonts w:ascii="Arial" w:eastAsia="Arial" w:hAnsi="Arial" w:cs="Arial"/>
                <w:color w:val="000000"/>
              </w:rPr>
            </w:pPr>
            <w:r>
              <w:rPr>
                <w:rFonts w:ascii="Arial" w:eastAsia="Arial" w:hAnsi="Arial" w:cs="Arial"/>
                <w:color w:val="000000"/>
              </w:rPr>
              <w:t>48</w:t>
            </w:r>
            <w:r w:rsidR="0072599F">
              <w:rPr>
                <w:rFonts w:ascii="Arial" w:eastAsia="Arial" w:hAnsi="Arial" w:cs="Arial"/>
                <w:color w:val="000000"/>
              </w:rPr>
              <w:t xml:space="preserve">0V 3F / </w:t>
            </w:r>
            <w:r>
              <w:rPr>
                <w:rFonts w:ascii="Arial" w:eastAsia="Arial" w:hAnsi="Arial" w:cs="Arial"/>
                <w:color w:val="000000"/>
              </w:rPr>
              <w:t>2/0</w:t>
            </w:r>
            <w:r w:rsidR="0072599F">
              <w:rPr>
                <w:rFonts w:ascii="Arial" w:eastAsia="Arial" w:hAnsi="Arial" w:cs="Arial"/>
                <w:color w:val="000000"/>
              </w:rPr>
              <w:t xml:space="preserve"> AWG</w:t>
            </w:r>
          </w:p>
        </w:tc>
        <w:tc>
          <w:tcPr>
            <w:tcW w:w="1766" w:type="dxa"/>
            <w:vAlign w:val="center"/>
          </w:tcPr>
          <w:p w14:paraId="253A1223" w14:textId="23F0C1E5" w:rsidR="0072599F" w:rsidRDefault="0072599F" w:rsidP="002B48C2">
            <w:pPr>
              <w:jc w:val="center"/>
              <w:rPr>
                <w:rFonts w:ascii="Arial" w:eastAsia="Arial" w:hAnsi="Arial" w:cs="Arial"/>
                <w:color w:val="000000"/>
              </w:rPr>
            </w:pPr>
            <w:r>
              <w:rPr>
                <w:rFonts w:ascii="Arial" w:eastAsia="Arial" w:hAnsi="Arial" w:cs="Arial"/>
                <w:color w:val="000000"/>
              </w:rPr>
              <w:t xml:space="preserve"> </w:t>
            </w:r>
            <w:r w:rsidR="00E16A81">
              <w:rPr>
                <w:rFonts w:ascii="Arial" w:eastAsia="Arial" w:hAnsi="Arial" w:cs="Arial"/>
                <w:color w:val="000000"/>
              </w:rPr>
              <w:t xml:space="preserve">10 </w:t>
            </w:r>
            <w:r>
              <w:rPr>
                <w:rFonts w:ascii="Arial" w:eastAsia="Arial" w:hAnsi="Arial" w:cs="Arial"/>
                <w:color w:val="000000"/>
              </w:rPr>
              <w:t>m</w:t>
            </w:r>
          </w:p>
        </w:tc>
        <w:tc>
          <w:tcPr>
            <w:tcW w:w="1929" w:type="dxa"/>
            <w:vAlign w:val="center"/>
          </w:tcPr>
          <w:p w14:paraId="3FD6A0C2" w14:textId="004B46A8" w:rsidR="0072599F" w:rsidRDefault="00E16A81" w:rsidP="002B48C2">
            <w:pPr>
              <w:jc w:val="center"/>
              <w:rPr>
                <w:rFonts w:ascii="Arial" w:eastAsia="Arial" w:hAnsi="Arial" w:cs="Arial"/>
                <w:color w:val="000000"/>
              </w:rPr>
            </w:pPr>
            <w:r>
              <w:rPr>
                <w:rFonts w:ascii="Arial" w:eastAsia="Arial" w:hAnsi="Arial" w:cs="Arial"/>
                <w:color w:val="000000"/>
              </w:rPr>
              <w:t>0.68</w:t>
            </w:r>
            <w:r w:rsidR="002B48C2">
              <w:rPr>
                <w:rFonts w:ascii="Arial" w:eastAsia="Arial" w:hAnsi="Arial" w:cs="Arial"/>
                <w:color w:val="000000"/>
              </w:rPr>
              <w:t xml:space="preserve"> </w:t>
            </w:r>
            <w:r w:rsidR="0072599F">
              <w:rPr>
                <w:rFonts w:ascii="Arial" w:eastAsia="Arial" w:hAnsi="Arial" w:cs="Arial"/>
                <w:color w:val="000000"/>
              </w:rPr>
              <w:t>V</w:t>
            </w:r>
          </w:p>
        </w:tc>
        <w:tc>
          <w:tcPr>
            <w:tcW w:w="1603" w:type="dxa"/>
            <w:vAlign w:val="center"/>
          </w:tcPr>
          <w:p w14:paraId="27E1F65D" w14:textId="54FCFC0D" w:rsidR="0072599F" w:rsidRDefault="00E16A81" w:rsidP="002B48C2">
            <w:pPr>
              <w:jc w:val="center"/>
              <w:rPr>
                <w:rFonts w:ascii="Arial" w:eastAsia="Arial" w:hAnsi="Arial" w:cs="Arial"/>
                <w:color w:val="000000"/>
              </w:rPr>
            </w:pPr>
            <w:r>
              <w:rPr>
                <w:rFonts w:ascii="Arial" w:eastAsia="Arial" w:hAnsi="Arial" w:cs="Arial"/>
                <w:color w:val="000000"/>
              </w:rPr>
              <w:t>0.14</w:t>
            </w:r>
            <w:r w:rsidR="0072599F">
              <w:rPr>
                <w:rFonts w:ascii="Arial" w:eastAsia="Arial" w:hAnsi="Arial" w:cs="Arial"/>
                <w:color w:val="000000"/>
              </w:rPr>
              <w:t>%</w:t>
            </w:r>
          </w:p>
        </w:tc>
      </w:tr>
    </w:tbl>
    <w:p w14:paraId="6DD85881" w14:textId="77777777" w:rsidR="001D794B" w:rsidRDefault="001D794B" w:rsidP="0072599F">
      <w:pPr>
        <w:jc w:val="both"/>
        <w:rPr>
          <w:rFonts w:ascii="Arial" w:eastAsia="Arial" w:hAnsi="Arial" w:cs="Arial"/>
        </w:rPr>
      </w:pPr>
    </w:p>
    <w:p w14:paraId="183FD383" w14:textId="6572529E" w:rsidR="0072599F" w:rsidRPr="009C44DD" w:rsidRDefault="0072599F" w:rsidP="0072599F">
      <w:pPr>
        <w:jc w:val="both"/>
        <w:rPr>
          <w:rFonts w:ascii="Arial" w:eastAsia="Arial" w:hAnsi="Arial" w:cs="Arial"/>
        </w:rPr>
      </w:pPr>
      <w:r>
        <w:rPr>
          <w:rFonts w:ascii="Arial" w:eastAsia="Arial" w:hAnsi="Arial" w:cs="Arial"/>
        </w:rPr>
        <w:t xml:space="preserve">Considerando el que la caída de tensión es menor al 3%, se opta por utilizar el calibre </w:t>
      </w:r>
      <w:r w:rsidR="00A07BFD">
        <w:rPr>
          <w:rFonts w:ascii="Arial" w:eastAsia="Arial" w:hAnsi="Arial" w:cs="Arial"/>
        </w:rPr>
        <w:t>2/0</w:t>
      </w:r>
      <w:r>
        <w:rPr>
          <w:rFonts w:ascii="Arial" w:eastAsia="Arial" w:hAnsi="Arial" w:cs="Arial"/>
        </w:rPr>
        <w:t xml:space="preserve"> AWG para el circuito de salida del inversor.</w:t>
      </w:r>
    </w:p>
    <w:p w14:paraId="5369E5C1" w14:textId="5ADA79EC" w:rsidR="006C6BC8" w:rsidRPr="0072599F" w:rsidRDefault="00D20D4C" w:rsidP="0072599F">
      <w:r>
        <w:t xml:space="preserve"> </w:t>
      </w:r>
    </w:p>
    <w:sectPr w:rsidR="006C6BC8" w:rsidRPr="0072599F" w:rsidSect="00730ECA">
      <w:headerReference w:type="default" r:id="rId20"/>
      <w:footerReference w:type="default" r:id="rId21"/>
      <w:pgSz w:w="12242" w:h="15842" w:code="1"/>
      <w:pgMar w:top="720" w:right="1185" w:bottom="720" w:left="992" w:header="709" w:footer="709" w:gutter="0"/>
      <w:paperSrc w:first="7" w:other="7"/>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577A9" w14:textId="77777777" w:rsidR="00ED2596" w:rsidRPr="00AD7ABE" w:rsidRDefault="00ED2596" w:rsidP="00AD7ABE">
      <w:r>
        <w:separator/>
      </w:r>
    </w:p>
  </w:endnote>
  <w:endnote w:type="continuationSeparator" w:id="0">
    <w:p w14:paraId="50D22458" w14:textId="77777777" w:rsidR="00ED2596" w:rsidRPr="00AD7ABE" w:rsidRDefault="00ED2596" w:rsidP="00AD7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PS">
    <w:altName w:val="Courier New"/>
    <w:panose1 w:val="00000000000000000000"/>
    <w:charset w:val="00"/>
    <w:family w:val="roman"/>
    <w:notTrueType/>
    <w:pitch w:val="default"/>
    <w:sig w:usb0="00000003" w:usb1="00000000" w:usb2="00000000" w:usb3="00000000" w:csb0="00000001" w:csb1="00000000"/>
  </w:font>
  <w:font w:name="Southern">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Nexa Regular">
    <w:altName w:val="Calibri"/>
    <w:panose1 w:val="00000000000000000000"/>
    <w:charset w:val="00"/>
    <w:family w:val="modern"/>
    <w:notTrueType/>
    <w:pitch w:val="variable"/>
    <w:sig w:usb0="00000007" w:usb1="00000001" w:usb2="00000000" w:usb3="00000000" w:csb0="00000093" w:csb1="00000000"/>
  </w:font>
  <w:font w:name="Nexa Regular Italic">
    <w:altName w:val="Arial"/>
    <w:charset w:val="00"/>
    <w:family w:val="auto"/>
    <w:pitch w:val="default"/>
  </w:font>
  <w:font w:name="Cambria Math">
    <w:panose1 w:val="02040503050406030204"/>
    <w:charset w:val="00"/>
    <w:family w:val="roman"/>
    <w:pitch w:val="variable"/>
    <w:sig w:usb0="E00006FF" w:usb1="420024FF" w:usb2="02000000" w:usb3="00000000" w:csb0="0000019F" w:csb1="00000000"/>
  </w:font>
  <w:font w:name="ProximaNova-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6DB03" w14:textId="77777777" w:rsidR="008E482D" w:rsidRPr="002F2C73" w:rsidRDefault="008E482D" w:rsidP="006C6BC8">
    <w:pPr>
      <w:pStyle w:val="Piedepgina"/>
      <w:ind w:left="-993" w:right="-660"/>
      <w:rPr>
        <w:rFonts w:ascii="ProximaNova-Regular" w:hAnsi="ProximaNova-Regular" w:cs="ProximaNova-Regular"/>
        <w:bCs/>
        <w:color w:val="44546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EA066" w14:textId="77777777" w:rsidR="00ED2596" w:rsidRPr="00AD7ABE" w:rsidRDefault="00ED2596" w:rsidP="00AD7ABE">
      <w:r>
        <w:separator/>
      </w:r>
    </w:p>
  </w:footnote>
  <w:footnote w:type="continuationSeparator" w:id="0">
    <w:p w14:paraId="5F402C53" w14:textId="77777777" w:rsidR="00ED2596" w:rsidRPr="00AD7ABE" w:rsidRDefault="00ED2596" w:rsidP="00AD7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E66F8" w14:textId="70F21088" w:rsidR="008E482D" w:rsidRPr="00E16A81" w:rsidRDefault="008E482D" w:rsidP="00E16A81">
    <w:pPr>
      <w:pStyle w:val="Encabezado"/>
    </w:pPr>
    <w:r w:rsidRPr="00583F90">
      <w:rPr>
        <w:noProof/>
      </w:rPr>
      <w:drawing>
        <wp:anchor distT="0" distB="0" distL="114300" distR="114300" simplePos="0" relativeHeight="251659264" behindDoc="0" locked="0" layoutInCell="1" allowOverlap="1" wp14:anchorId="11712805" wp14:editId="6D3EA52E">
          <wp:simplePos x="0" y="0"/>
          <wp:positionH relativeFrom="page">
            <wp:align>left</wp:align>
          </wp:positionH>
          <wp:positionV relativeFrom="page">
            <wp:align>top</wp:align>
          </wp:positionV>
          <wp:extent cx="7772400" cy="10672445"/>
          <wp:effectExtent l="0" t="0" r="0" b="0"/>
          <wp:wrapNone/>
          <wp:docPr id="1381456093" name="Imagen 8" descr="Pantalla de computadora co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42322" name="Imagen 8" descr="Pantalla de computadora con fondo negro&#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6724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48B0"/>
    <w:multiLevelType w:val="hybridMultilevel"/>
    <w:tmpl w:val="B30A39EC"/>
    <w:lvl w:ilvl="0" w:tplc="C742CA30">
      <w:start w:val="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FC3D9F"/>
    <w:multiLevelType w:val="singleLevel"/>
    <w:tmpl w:val="34BC8C68"/>
    <w:lvl w:ilvl="0">
      <w:start w:val="1"/>
      <w:numFmt w:val="decimal"/>
      <w:lvlText w:val="%1."/>
      <w:lvlJc w:val="left"/>
      <w:pPr>
        <w:tabs>
          <w:tab w:val="num" w:pos="1191"/>
        </w:tabs>
        <w:ind w:left="1191" w:hanging="511"/>
      </w:pPr>
      <w:rPr>
        <w:rFonts w:cs="Times New Roman"/>
      </w:rPr>
    </w:lvl>
  </w:abstractNum>
  <w:abstractNum w:abstractNumId="2" w15:restartNumberingAfterBreak="0">
    <w:nsid w:val="0A1A3431"/>
    <w:multiLevelType w:val="singleLevel"/>
    <w:tmpl w:val="04090013"/>
    <w:lvl w:ilvl="0">
      <w:start w:val="1"/>
      <w:numFmt w:val="upperRoman"/>
      <w:lvlText w:val="%1."/>
      <w:lvlJc w:val="left"/>
      <w:pPr>
        <w:tabs>
          <w:tab w:val="num" w:pos="720"/>
        </w:tabs>
        <w:ind w:left="720" w:hanging="720"/>
      </w:pPr>
      <w:rPr>
        <w:rFonts w:cs="Times New Roman"/>
      </w:rPr>
    </w:lvl>
  </w:abstractNum>
  <w:abstractNum w:abstractNumId="3" w15:restartNumberingAfterBreak="0">
    <w:nsid w:val="0D1920C0"/>
    <w:multiLevelType w:val="hybridMultilevel"/>
    <w:tmpl w:val="4BFEBE80"/>
    <w:lvl w:ilvl="0" w:tplc="C742CA30">
      <w:start w:val="4"/>
      <w:numFmt w:val="bullet"/>
      <w:lvlText w:val=""/>
      <w:lvlJc w:val="left"/>
      <w:pPr>
        <w:ind w:left="360" w:hanging="360"/>
      </w:pPr>
      <w:rPr>
        <w:rFonts w:ascii="Symbol" w:eastAsia="Calibri"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E772AB7"/>
    <w:multiLevelType w:val="hybridMultilevel"/>
    <w:tmpl w:val="9196B024"/>
    <w:lvl w:ilvl="0" w:tplc="E8FA596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5965EF3"/>
    <w:multiLevelType w:val="hybridMultilevel"/>
    <w:tmpl w:val="C20E1C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EE4202"/>
    <w:multiLevelType w:val="singleLevel"/>
    <w:tmpl w:val="F7AE6BA0"/>
    <w:lvl w:ilvl="0">
      <w:start w:val="9"/>
      <w:numFmt w:val="upperRoman"/>
      <w:pStyle w:val="Ttulo3"/>
      <w:lvlText w:val="%1."/>
      <w:lvlJc w:val="left"/>
      <w:pPr>
        <w:tabs>
          <w:tab w:val="num" w:pos="720"/>
        </w:tabs>
        <w:ind w:left="397" w:hanging="397"/>
      </w:pPr>
      <w:rPr>
        <w:rFonts w:cs="Times New Roman" w:hint="default"/>
      </w:rPr>
    </w:lvl>
  </w:abstractNum>
  <w:abstractNum w:abstractNumId="7" w15:restartNumberingAfterBreak="0">
    <w:nsid w:val="1F454527"/>
    <w:multiLevelType w:val="hybridMultilevel"/>
    <w:tmpl w:val="5B02EB8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09D703A"/>
    <w:multiLevelType w:val="hybridMultilevel"/>
    <w:tmpl w:val="3DEE3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0C4424"/>
    <w:multiLevelType w:val="singleLevel"/>
    <w:tmpl w:val="F4E6BA14"/>
    <w:lvl w:ilvl="0">
      <w:start w:val="3"/>
      <w:numFmt w:val="upperRoman"/>
      <w:lvlText w:val="%1."/>
      <w:lvlJc w:val="left"/>
      <w:pPr>
        <w:tabs>
          <w:tab w:val="num" w:pos="720"/>
        </w:tabs>
        <w:ind w:left="720" w:hanging="720"/>
      </w:pPr>
      <w:rPr>
        <w:rFonts w:cs="Times New Roman"/>
      </w:rPr>
    </w:lvl>
  </w:abstractNum>
  <w:abstractNum w:abstractNumId="10" w15:restartNumberingAfterBreak="0">
    <w:nsid w:val="25C64C66"/>
    <w:multiLevelType w:val="multilevel"/>
    <w:tmpl w:val="33F0F166"/>
    <w:lvl w:ilvl="0">
      <w:start w:val="1"/>
      <w:numFmt w:val="lowerLetter"/>
      <w:lvlText w:val="%1)"/>
      <w:lvlJc w:val="left"/>
      <w:pPr>
        <w:ind w:left="502" w:hanging="360"/>
      </w:pPr>
      <w:rPr>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29A85B0D"/>
    <w:multiLevelType w:val="hybridMultilevel"/>
    <w:tmpl w:val="20001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AE221E"/>
    <w:multiLevelType w:val="hybridMultilevel"/>
    <w:tmpl w:val="CAACB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194E1F"/>
    <w:multiLevelType w:val="hybridMultilevel"/>
    <w:tmpl w:val="98AC797A"/>
    <w:lvl w:ilvl="0" w:tplc="C742CA30">
      <w:start w:val="4"/>
      <w:numFmt w:val="bullet"/>
      <w:lvlText w:val=""/>
      <w:lvlJc w:val="left"/>
      <w:pPr>
        <w:ind w:left="360" w:hanging="360"/>
      </w:pPr>
      <w:rPr>
        <w:rFonts w:ascii="Symbol" w:eastAsia="Calibri"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1333063"/>
    <w:multiLevelType w:val="singleLevel"/>
    <w:tmpl w:val="E430803A"/>
    <w:lvl w:ilvl="0">
      <w:start w:val="8"/>
      <w:numFmt w:val="upperRoman"/>
      <w:lvlText w:val="%1."/>
      <w:lvlJc w:val="left"/>
      <w:pPr>
        <w:tabs>
          <w:tab w:val="num" w:pos="720"/>
        </w:tabs>
        <w:ind w:left="720" w:hanging="720"/>
      </w:pPr>
      <w:rPr>
        <w:rFonts w:cs="Times New Roman"/>
      </w:rPr>
    </w:lvl>
  </w:abstractNum>
  <w:abstractNum w:abstractNumId="15" w15:restartNumberingAfterBreak="0">
    <w:nsid w:val="32162A30"/>
    <w:multiLevelType w:val="hybridMultilevel"/>
    <w:tmpl w:val="BF4EB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4953EA"/>
    <w:multiLevelType w:val="hybridMultilevel"/>
    <w:tmpl w:val="864A4000"/>
    <w:lvl w:ilvl="0" w:tplc="454A95F0">
      <w:start w:val="1"/>
      <w:numFmt w:val="decimal"/>
      <w:lvlText w:val="%1."/>
      <w:lvlJc w:val="left"/>
      <w:pPr>
        <w:ind w:left="1040" w:hanging="360"/>
      </w:pPr>
      <w:rPr>
        <w:rFonts w:cs="Times New Roman" w:hint="default"/>
      </w:rPr>
    </w:lvl>
    <w:lvl w:ilvl="1" w:tplc="04090019" w:tentative="1">
      <w:start w:val="1"/>
      <w:numFmt w:val="lowerLetter"/>
      <w:lvlText w:val="%2."/>
      <w:lvlJc w:val="left"/>
      <w:pPr>
        <w:ind w:left="1760" w:hanging="360"/>
      </w:pPr>
      <w:rPr>
        <w:rFonts w:cs="Times New Roman"/>
      </w:rPr>
    </w:lvl>
    <w:lvl w:ilvl="2" w:tplc="0409001B" w:tentative="1">
      <w:start w:val="1"/>
      <w:numFmt w:val="lowerRoman"/>
      <w:lvlText w:val="%3."/>
      <w:lvlJc w:val="right"/>
      <w:pPr>
        <w:ind w:left="2480" w:hanging="180"/>
      </w:pPr>
      <w:rPr>
        <w:rFonts w:cs="Times New Roman"/>
      </w:rPr>
    </w:lvl>
    <w:lvl w:ilvl="3" w:tplc="0409000F" w:tentative="1">
      <w:start w:val="1"/>
      <w:numFmt w:val="decimal"/>
      <w:lvlText w:val="%4."/>
      <w:lvlJc w:val="left"/>
      <w:pPr>
        <w:ind w:left="3200" w:hanging="360"/>
      </w:pPr>
      <w:rPr>
        <w:rFonts w:cs="Times New Roman"/>
      </w:rPr>
    </w:lvl>
    <w:lvl w:ilvl="4" w:tplc="04090019" w:tentative="1">
      <w:start w:val="1"/>
      <w:numFmt w:val="lowerLetter"/>
      <w:lvlText w:val="%5."/>
      <w:lvlJc w:val="left"/>
      <w:pPr>
        <w:ind w:left="3920" w:hanging="360"/>
      </w:pPr>
      <w:rPr>
        <w:rFonts w:cs="Times New Roman"/>
      </w:rPr>
    </w:lvl>
    <w:lvl w:ilvl="5" w:tplc="0409001B" w:tentative="1">
      <w:start w:val="1"/>
      <w:numFmt w:val="lowerRoman"/>
      <w:lvlText w:val="%6."/>
      <w:lvlJc w:val="right"/>
      <w:pPr>
        <w:ind w:left="4640" w:hanging="180"/>
      </w:pPr>
      <w:rPr>
        <w:rFonts w:cs="Times New Roman"/>
      </w:rPr>
    </w:lvl>
    <w:lvl w:ilvl="6" w:tplc="0409000F" w:tentative="1">
      <w:start w:val="1"/>
      <w:numFmt w:val="decimal"/>
      <w:lvlText w:val="%7."/>
      <w:lvlJc w:val="left"/>
      <w:pPr>
        <w:ind w:left="5360" w:hanging="360"/>
      </w:pPr>
      <w:rPr>
        <w:rFonts w:cs="Times New Roman"/>
      </w:rPr>
    </w:lvl>
    <w:lvl w:ilvl="7" w:tplc="04090019" w:tentative="1">
      <w:start w:val="1"/>
      <w:numFmt w:val="lowerLetter"/>
      <w:lvlText w:val="%8."/>
      <w:lvlJc w:val="left"/>
      <w:pPr>
        <w:ind w:left="6080" w:hanging="360"/>
      </w:pPr>
      <w:rPr>
        <w:rFonts w:cs="Times New Roman"/>
      </w:rPr>
    </w:lvl>
    <w:lvl w:ilvl="8" w:tplc="0409001B" w:tentative="1">
      <w:start w:val="1"/>
      <w:numFmt w:val="lowerRoman"/>
      <w:lvlText w:val="%9."/>
      <w:lvlJc w:val="right"/>
      <w:pPr>
        <w:ind w:left="6800" w:hanging="180"/>
      </w:pPr>
      <w:rPr>
        <w:rFonts w:cs="Times New Roman"/>
      </w:rPr>
    </w:lvl>
  </w:abstractNum>
  <w:abstractNum w:abstractNumId="17" w15:restartNumberingAfterBreak="0">
    <w:nsid w:val="37661205"/>
    <w:multiLevelType w:val="multilevel"/>
    <w:tmpl w:val="19564736"/>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8" w15:restartNumberingAfterBreak="0">
    <w:nsid w:val="3A1E4DA1"/>
    <w:multiLevelType w:val="singleLevel"/>
    <w:tmpl w:val="F4E6BA14"/>
    <w:lvl w:ilvl="0">
      <w:start w:val="3"/>
      <w:numFmt w:val="upperRoman"/>
      <w:lvlText w:val="%1."/>
      <w:lvlJc w:val="left"/>
      <w:pPr>
        <w:tabs>
          <w:tab w:val="num" w:pos="720"/>
        </w:tabs>
        <w:ind w:left="720" w:hanging="720"/>
      </w:pPr>
      <w:rPr>
        <w:rFonts w:cs="Times New Roman"/>
      </w:rPr>
    </w:lvl>
  </w:abstractNum>
  <w:abstractNum w:abstractNumId="19" w15:restartNumberingAfterBreak="0">
    <w:nsid w:val="3A4525C1"/>
    <w:multiLevelType w:val="multilevel"/>
    <w:tmpl w:val="2E4ED9A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ABE44AA"/>
    <w:multiLevelType w:val="hybridMultilevel"/>
    <w:tmpl w:val="F1D2C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8935A1"/>
    <w:multiLevelType w:val="multilevel"/>
    <w:tmpl w:val="5BD6A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7547A5"/>
    <w:multiLevelType w:val="hybridMultilevel"/>
    <w:tmpl w:val="741A6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7A26B9"/>
    <w:multiLevelType w:val="hybridMultilevel"/>
    <w:tmpl w:val="3A868E6E"/>
    <w:lvl w:ilvl="0" w:tplc="BD1A105E">
      <w:start w:val="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F660F2"/>
    <w:multiLevelType w:val="singleLevel"/>
    <w:tmpl w:val="E7D2EA7C"/>
    <w:lvl w:ilvl="0">
      <w:start w:val="1"/>
      <w:numFmt w:val="decimal"/>
      <w:lvlText w:val="%1."/>
      <w:lvlJc w:val="left"/>
      <w:pPr>
        <w:tabs>
          <w:tab w:val="num" w:pos="1080"/>
        </w:tabs>
        <w:ind w:left="1080" w:hanging="360"/>
      </w:pPr>
      <w:rPr>
        <w:rFonts w:cs="Times New Roman" w:hint="default"/>
      </w:rPr>
    </w:lvl>
  </w:abstractNum>
  <w:abstractNum w:abstractNumId="25" w15:restartNumberingAfterBreak="0">
    <w:nsid w:val="486103D7"/>
    <w:multiLevelType w:val="hybridMultilevel"/>
    <w:tmpl w:val="E01E7C04"/>
    <w:lvl w:ilvl="0" w:tplc="C742CA30">
      <w:start w:val="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0B68E0"/>
    <w:multiLevelType w:val="singleLevel"/>
    <w:tmpl w:val="34BC8C68"/>
    <w:lvl w:ilvl="0">
      <w:start w:val="1"/>
      <w:numFmt w:val="decimal"/>
      <w:lvlText w:val="%1."/>
      <w:lvlJc w:val="left"/>
      <w:pPr>
        <w:tabs>
          <w:tab w:val="num" w:pos="1191"/>
        </w:tabs>
        <w:ind w:left="1191" w:hanging="511"/>
      </w:pPr>
      <w:rPr>
        <w:rFonts w:cs="Times New Roman"/>
      </w:rPr>
    </w:lvl>
  </w:abstractNum>
  <w:abstractNum w:abstractNumId="27" w15:restartNumberingAfterBreak="0">
    <w:nsid w:val="49423176"/>
    <w:multiLevelType w:val="multilevel"/>
    <w:tmpl w:val="89D072C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B934F8"/>
    <w:multiLevelType w:val="hybridMultilevel"/>
    <w:tmpl w:val="D7CC6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12A6DEF"/>
    <w:multiLevelType w:val="hybridMultilevel"/>
    <w:tmpl w:val="374CDB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26D57A6"/>
    <w:multiLevelType w:val="hybridMultilevel"/>
    <w:tmpl w:val="374CDB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D0319C"/>
    <w:multiLevelType w:val="multilevel"/>
    <w:tmpl w:val="E93641D0"/>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E15B5C"/>
    <w:multiLevelType w:val="multilevel"/>
    <w:tmpl w:val="4156E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C57C4D"/>
    <w:multiLevelType w:val="hybridMultilevel"/>
    <w:tmpl w:val="B7C6B7FA"/>
    <w:lvl w:ilvl="0" w:tplc="C742CA30">
      <w:start w:val="4"/>
      <w:numFmt w:val="bullet"/>
      <w:lvlText w:val=""/>
      <w:lvlJc w:val="left"/>
      <w:pPr>
        <w:ind w:left="774" w:hanging="360"/>
      </w:pPr>
      <w:rPr>
        <w:rFonts w:ascii="Symbol" w:eastAsia="Calibri" w:hAnsi="Symbol" w:cs="Aria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34" w15:restartNumberingAfterBreak="0">
    <w:nsid w:val="599452A2"/>
    <w:multiLevelType w:val="hybridMultilevel"/>
    <w:tmpl w:val="ECDC667E"/>
    <w:lvl w:ilvl="0" w:tplc="0302BAC6">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9C055BF"/>
    <w:multiLevelType w:val="hybridMultilevel"/>
    <w:tmpl w:val="6AF8256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5F4F25EC"/>
    <w:multiLevelType w:val="singleLevel"/>
    <w:tmpl w:val="0B68E9C6"/>
    <w:lvl w:ilvl="0">
      <w:start w:val="1"/>
      <w:numFmt w:val="upperRoman"/>
      <w:lvlText w:val="%1."/>
      <w:lvlJc w:val="left"/>
      <w:pPr>
        <w:tabs>
          <w:tab w:val="num" w:pos="1060"/>
        </w:tabs>
        <w:ind w:left="1060" w:hanging="720"/>
      </w:pPr>
      <w:rPr>
        <w:rFonts w:cs="Times New Roman" w:hint="default"/>
      </w:rPr>
    </w:lvl>
  </w:abstractNum>
  <w:abstractNum w:abstractNumId="37" w15:restartNumberingAfterBreak="0">
    <w:nsid w:val="60CE0D6E"/>
    <w:multiLevelType w:val="hybridMultilevel"/>
    <w:tmpl w:val="D542F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001F23"/>
    <w:multiLevelType w:val="singleLevel"/>
    <w:tmpl w:val="3BF45DAA"/>
    <w:lvl w:ilvl="0">
      <w:start w:val="9"/>
      <w:numFmt w:val="upperRoman"/>
      <w:lvlText w:val="%1."/>
      <w:lvlJc w:val="left"/>
      <w:pPr>
        <w:tabs>
          <w:tab w:val="num" w:pos="720"/>
        </w:tabs>
        <w:ind w:left="720" w:hanging="720"/>
      </w:pPr>
      <w:rPr>
        <w:rFonts w:cs="Times New Roman"/>
      </w:rPr>
    </w:lvl>
  </w:abstractNum>
  <w:abstractNum w:abstractNumId="39" w15:restartNumberingAfterBreak="0">
    <w:nsid w:val="6B502D56"/>
    <w:multiLevelType w:val="hybridMultilevel"/>
    <w:tmpl w:val="8E5E5140"/>
    <w:lvl w:ilvl="0" w:tplc="4AFAB8B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E3C33F3"/>
    <w:multiLevelType w:val="multilevel"/>
    <w:tmpl w:val="1DF46D2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1C017BC"/>
    <w:multiLevelType w:val="hybridMultilevel"/>
    <w:tmpl w:val="8832454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72A27C19"/>
    <w:multiLevelType w:val="singleLevel"/>
    <w:tmpl w:val="0409000F"/>
    <w:lvl w:ilvl="0">
      <w:start w:val="1"/>
      <w:numFmt w:val="decimal"/>
      <w:lvlText w:val="%1."/>
      <w:lvlJc w:val="left"/>
      <w:pPr>
        <w:tabs>
          <w:tab w:val="num" w:pos="360"/>
        </w:tabs>
        <w:ind w:left="360" w:hanging="360"/>
      </w:pPr>
      <w:rPr>
        <w:rFonts w:cs="Times New Roman"/>
      </w:rPr>
    </w:lvl>
  </w:abstractNum>
  <w:abstractNum w:abstractNumId="43" w15:restartNumberingAfterBreak="0">
    <w:nsid w:val="72AB5FE4"/>
    <w:multiLevelType w:val="singleLevel"/>
    <w:tmpl w:val="0F2ED1A0"/>
    <w:lvl w:ilvl="0">
      <w:start w:val="1"/>
      <w:numFmt w:val="upperRoman"/>
      <w:pStyle w:val="Ttulo5"/>
      <w:lvlText w:val="%1."/>
      <w:lvlJc w:val="left"/>
      <w:pPr>
        <w:tabs>
          <w:tab w:val="num" w:pos="720"/>
        </w:tabs>
        <w:ind w:left="340" w:hanging="340"/>
      </w:pPr>
      <w:rPr>
        <w:rFonts w:cs="Times New Roman" w:hint="default"/>
      </w:rPr>
    </w:lvl>
  </w:abstractNum>
  <w:abstractNum w:abstractNumId="44" w15:restartNumberingAfterBreak="0">
    <w:nsid w:val="75064925"/>
    <w:multiLevelType w:val="singleLevel"/>
    <w:tmpl w:val="9F5AE08A"/>
    <w:lvl w:ilvl="0">
      <w:start w:val="1"/>
      <w:numFmt w:val="decimal"/>
      <w:lvlText w:val="%1."/>
      <w:lvlJc w:val="left"/>
      <w:pPr>
        <w:tabs>
          <w:tab w:val="num" w:pos="1152"/>
        </w:tabs>
        <w:ind w:left="1152" w:hanging="444"/>
      </w:pPr>
      <w:rPr>
        <w:rFonts w:cs="Times New Roman" w:hint="default"/>
      </w:rPr>
    </w:lvl>
  </w:abstractNum>
  <w:abstractNum w:abstractNumId="45" w15:restartNumberingAfterBreak="0">
    <w:nsid w:val="7A2C2A31"/>
    <w:multiLevelType w:val="hybridMultilevel"/>
    <w:tmpl w:val="C20E1C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9"/>
  </w:num>
  <w:num w:numId="4">
    <w:abstractNumId w:val="26"/>
  </w:num>
  <w:num w:numId="5">
    <w:abstractNumId w:val="18"/>
  </w:num>
  <w:num w:numId="6">
    <w:abstractNumId w:val="36"/>
  </w:num>
  <w:num w:numId="7">
    <w:abstractNumId w:val="43"/>
  </w:num>
  <w:num w:numId="8">
    <w:abstractNumId w:val="42"/>
  </w:num>
  <w:num w:numId="9">
    <w:abstractNumId w:val="38"/>
  </w:num>
  <w:num w:numId="10">
    <w:abstractNumId w:val="14"/>
  </w:num>
  <w:num w:numId="11">
    <w:abstractNumId w:val="43"/>
  </w:num>
  <w:num w:numId="12">
    <w:abstractNumId w:val="43"/>
  </w:num>
  <w:num w:numId="13">
    <w:abstractNumId w:val="6"/>
  </w:num>
  <w:num w:numId="14">
    <w:abstractNumId w:val="6"/>
    <w:lvlOverride w:ilvl="0">
      <w:startOverride w:val="9"/>
    </w:lvlOverride>
  </w:num>
  <w:num w:numId="15">
    <w:abstractNumId w:val="44"/>
  </w:num>
  <w:num w:numId="16">
    <w:abstractNumId w:val="24"/>
  </w:num>
  <w:num w:numId="17">
    <w:abstractNumId w:val="16"/>
  </w:num>
  <w:num w:numId="18">
    <w:abstractNumId w:val="20"/>
  </w:num>
  <w:num w:numId="19">
    <w:abstractNumId w:val="45"/>
  </w:num>
  <w:num w:numId="20">
    <w:abstractNumId w:val="35"/>
  </w:num>
  <w:num w:numId="21">
    <w:abstractNumId w:val="5"/>
  </w:num>
  <w:num w:numId="22">
    <w:abstractNumId w:val="28"/>
  </w:num>
  <w:num w:numId="23">
    <w:abstractNumId w:val="23"/>
  </w:num>
  <w:num w:numId="24">
    <w:abstractNumId w:val="0"/>
  </w:num>
  <w:num w:numId="25">
    <w:abstractNumId w:val="33"/>
  </w:num>
  <w:num w:numId="26">
    <w:abstractNumId w:val="25"/>
  </w:num>
  <w:num w:numId="27">
    <w:abstractNumId w:val="3"/>
  </w:num>
  <w:num w:numId="28">
    <w:abstractNumId w:val="13"/>
  </w:num>
  <w:num w:numId="29">
    <w:abstractNumId w:val="7"/>
  </w:num>
  <w:num w:numId="30">
    <w:abstractNumId w:val="37"/>
  </w:num>
  <w:num w:numId="31">
    <w:abstractNumId w:val="41"/>
  </w:num>
  <w:num w:numId="32">
    <w:abstractNumId w:val="8"/>
  </w:num>
  <w:num w:numId="33">
    <w:abstractNumId w:val="12"/>
  </w:num>
  <w:num w:numId="34">
    <w:abstractNumId w:val="15"/>
  </w:num>
  <w:num w:numId="35">
    <w:abstractNumId w:val="30"/>
  </w:num>
  <w:num w:numId="36">
    <w:abstractNumId w:val="11"/>
  </w:num>
  <w:num w:numId="37">
    <w:abstractNumId w:val="20"/>
  </w:num>
  <w:num w:numId="38">
    <w:abstractNumId w:val="29"/>
  </w:num>
  <w:num w:numId="39">
    <w:abstractNumId w:val="22"/>
  </w:num>
  <w:num w:numId="40">
    <w:abstractNumId w:val="21"/>
  </w:num>
  <w:num w:numId="41">
    <w:abstractNumId w:val="34"/>
  </w:num>
  <w:num w:numId="42">
    <w:abstractNumId w:val="19"/>
  </w:num>
  <w:num w:numId="43">
    <w:abstractNumId w:val="32"/>
  </w:num>
  <w:num w:numId="44">
    <w:abstractNumId w:val="27"/>
  </w:num>
  <w:num w:numId="45">
    <w:abstractNumId w:val="40"/>
  </w:num>
  <w:num w:numId="46">
    <w:abstractNumId w:val="31"/>
  </w:num>
  <w:num w:numId="47">
    <w:abstractNumId w:val="10"/>
  </w:num>
  <w:num w:numId="48">
    <w:abstractNumId w:val="17"/>
  </w:num>
  <w:num w:numId="49">
    <w:abstractNumId w:val="39"/>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proofState w:spelling="clean" w:grammar="clean"/>
  <w:defaultTabStop w:val="708"/>
  <w:hyphenationZone w:val="425"/>
  <w:doNotHyphenateCaps/>
  <w:drawingGridHorizontalSpacing w:val="100"/>
  <w:drawingGridVerticalSpacing w:val="120"/>
  <w:displayHorizontalDrawingGridEvery w:val="0"/>
  <w:displayVerticalDrawingGridEvery w:val="3"/>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4DA"/>
    <w:rsid w:val="0000470B"/>
    <w:rsid w:val="00034ED7"/>
    <w:rsid w:val="00037A75"/>
    <w:rsid w:val="00042F0C"/>
    <w:rsid w:val="00067FF0"/>
    <w:rsid w:val="00070431"/>
    <w:rsid w:val="000723F0"/>
    <w:rsid w:val="000837F3"/>
    <w:rsid w:val="00090741"/>
    <w:rsid w:val="000A0F50"/>
    <w:rsid w:val="000A46F4"/>
    <w:rsid w:val="000B2628"/>
    <w:rsid w:val="000B45B0"/>
    <w:rsid w:val="000C1668"/>
    <w:rsid w:val="000C24F3"/>
    <w:rsid w:val="000D50BF"/>
    <w:rsid w:val="0012625D"/>
    <w:rsid w:val="00131242"/>
    <w:rsid w:val="00132B39"/>
    <w:rsid w:val="00137068"/>
    <w:rsid w:val="0014039E"/>
    <w:rsid w:val="00150E2B"/>
    <w:rsid w:val="0015715B"/>
    <w:rsid w:val="00160CD9"/>
    <w:rsid w:val="00172E1B"/>
    <w:rsid w:val="00194ED2"/>
    <w:rsid w:val="00197474"/>
    <w:rsid w:val="001B1229"/>
    <w:rsid w:val="001B2C97"/>
    <w:rsid w:val="001C26C5"/>
    <w:rsid w:val="001C4261"/>
    <w:rsid w:val="001C44FA"/>
    <w:rsid w:val="001D3886"/>
    <w:rsid w:val="001D794B"/>
    <w:rsid w:val="001E3178"/>
    <w:rsid w:val="002027BB"/>
    <w:rsid w:val="00202CBA"/>
    <w:rsid w:val="00213DF8"/>
    <w:rsid w:val="002170DC"/>
    <w:rsid w:val="002308FB"/>
    <w:rsid w:val="00254DA9"/>
    <w:rsid w:val="00265E1A"/>
    <w:rsid w:val="002866A1"/>
    <w:rsid w:val="00290979"/>
    <w:rsid w:val="00291E9C"/>
    <w:rsid w:val="00293A30"/>
    <w:rsid w:val="0029427A"/>
    <w:rsid w:val="002943A6"/>
    <w:rsid w:val="002A51A9"/>
    <w:rsid w:val="002B48C2"/>
    <w:rsid w:val="002B4AAF"/>
    <w:rsid w:val="002D782E"/>
    <w:rsid w:val="002E37E8"/>
    <w:rsid w:val="002F0FD9"/>
    <w:rsid w:val="002F2C73"/>
    <w:rsid w:val="003026B2"/>
    <w:rsid w:val="003036E1"/>
    <w:rsid w:val="00324D5E"/>
    <w:rsid w:val="00324FF3"/>
    <w:rsid w:val="0032579D"/>
    <w:rsid w:val="0034579F"/>
    <w:rsid w:val="0035636E"/>
    <w:rsid w:val="003570CC"/>
    <w:rsid w:val="00360D6F"/>
    <w:rsid w:val="00365876"/>
    <w:rsid w:val="00374A1D"/>
    <w:rsid w:val="0038638F"/>
    <w:rsid w:val="003924BE"/>
    <w:rsid w:val="003A00FC"/>
    <w:rsid w:val="003A02CE"/>
    <w:rsid w:val="003A0A34"/>
    <w:rsid w:val="003D5334"/>
    <w:rsid w:val="003E6219"/>
    <w:rsid w:val="003F0724"/>
    <w:rsid w:val="003F089B"/>
    <w:rsid w:val="003F6AF5"/>
    <w:rsid w:val="004057FA"/>
    <w:rsid w:val="00410CC9"/>
    <w:rsid w:val="004117C4"/>
    <w:rsid w:val="004136F2"/>
    <w:rsid w:val="0041396D"/>
    <w:rsid w:val="00466998"/>
    <w:rsid w:val="004736AA"/>
    <w:rsid w:val="004801F0"/>
    <w:rsid w:val="0049229C"/>
    <w:rsid w:val="004B750C"/>
    <w:rsid w:val="004D1153"/>
    <w:rsid w:val="004D603C"/>
    <w:rsid w:val="004E01AB"/>
    <w:rsid w:val="004E3755"/>
    <w:rsid w:val="004F0205"/>
    <w:rsid w:val="00504B2D"/>
    <w:rsid w:val="00506807"/>
    <w:rsid w:val="0051675E"/>
    <w:rsid w:val="00535A50"/>
    <w:rsid w:val="005378C5"/>
    <w:rsid w:val="00541020"/>
    <w:rsid w:val="00541341"/>
    <w:rsid w:val="0054451B"/>
    <w:rsid w:val="0055036F"/>
    <w:rsid w:val="005557A1"/>
    <w:rsid w:val="00557F73"/>
    <w:rsid w:val="005622FB"/>
    <w:rsid w:val="0056785D"/>
    <w:rsid w:val="00573619"/>
    <w:rsid w:val="00591304"/>
    <w:rsid w:val="005A7876"/>
    <w:rsid w:val="005A78D6"/>
    <w:rsid w:val="005C3141"/>
    <w:rsid w:val="005C5D81"/>
    <w:rsid w:val="0060234E"/>
    <w:rsid w:val="00605F16"/>
    <w:rsid w:val="006079B5"/>
    <w:rsid w:val="0061165A"/>
    <w:rsid w:val="00613A43"/>
    <w:rsid w:val="00621976"/>
    <w:rsid w:val="0062425B"/>
    <w:rsid w:val="0063422D"/>
    <w:rsid w:val="00644E75"/>
    <w:rsid w:val="00653D5D"/>
    <w:rsid w:val="00661DEF"/>
    <w:rsid w:val="00667340"/>
    <w:rsid w:val="00670E1C"/>
    <w:rsid w:val="0067427D"/>
    <w:rsid w:val="006746F9"/>
    <w:rsid w:val="0067495B"/>
    <w:rsid w:val="00681E65"/>
    <w:rsid w:val="00686E15"/>
    <w:rsid w:val="00692758"/>
    <w:rsid w:val="006940D2"/>
    <w:rsid w:val="006A09AA"/>
    <w:rsid w:val="006A6332"/>
    <w:rsid w:val="006B001B"/>
    <w:rsid w:val="006B025D"/>
    <w:rsid w:val="006B29E2"/>
    <w:rsid w:val="006C4364"/>
    <w:rsid w:val="006C4DD9"/>
    <w:rsid w:val="006C6BC8"/>
    <w:rsid w:val="006D2607"/>
    <w:rsid w:val="006E7419"/>
    <w:rsid w:val="006F0A57"/>
    <w:rsid w:val="006F1EC5"/>
    <w:rsid w:val="00724BD7"/>
    <w:rsid w:val="0072599F"/>
    <w:rsid w:val="00726110"/>
    <w:rsid w:val="00730ECA"/>
    <w:rsid w:val="007354C6"/>
    <w:rsid w:val="007372D6"/>
    <w:rsid w:val="007405BD"/>
    <w:rsid w:val="00742055"/>
    <w:rsid w:val="0074469B"/>
    <w:rsid w:val="00752CFF"/>
    <w:rsid w:val="00757440"/>
    <w:rsid w:val="007600C1"/>
    <w:rsid w:val="00772ADA"/>
    <w:rsid w:val="007739A1"/>
    <w:rsid w:val="00782ABC"/>
    <w:rsid w:val="0079243F"/>
    <w:rsid w:val="0079334D"/>
    <w:rsid w:val="007935CA"/>
    <w:rsid w:val="007964A6"/>
    <w:rsid w:val="007B5591"/>
    <w:rsid w:val="007C3E49"/>
    <w:rsid w:val="007C5E5C"/>
    <w:rsid w:val="007C6A18"/>
    <w:rsid w:val="007D50AC"/>
    <w:rsid w:val="007E3C27"/>
    <w:rsid w:val="007E4132"/>
    <w:rsid w:val="007F2390"/>
    <w:rsid w:val="007F43CA"/>
    <w:rsid w:val="007F5D94"/>
    <w:rsid w:val="007F6334"/>
    <w:rsid w:val="00811C7C"/>
    <w:rsid w:val="00813978"/>
    <w:rsid w:val="00815F4B"/>
    <w:rsid w:val="00817E67"/>
    <w:rsid w:val="00825A84"/>
    <w:rsid w:val="00833A4C"/>
    <w:rsid w:val="00836A83"/>
    <w:rsid w:val="00837ABD"/>
    <w:rsid w:val="008430FA"/>
    <w:rsid w:val="00844A1E"/>
    <w:rsid w:val="0084565D"/>
    <w:rsid w:val="00846FE7"/>
    <w:rsid w:val="00853C35"/>
    <w:rsid w:val="00860A04"/>
    <w:rsid w:val="00886030"/>
    <w:rsid w:val="008924DD"/>
    <w:rsid w:val="00893235"/>
    <w:rsid w:val="00897A2A"/>
    <w:rsid w:val="008A28A8"/>
    <w:rsid w:val="008A4A33"/>
    <w:rsid w:val="008A661F"/>
    <w:rsid w:val="008A6BC5"/>
    <w:rsid w:val="008B59BB"/>
    <w:rsid w:val="008C02A5"/>
    <w:rsid w:val="008C07BA"/>
    <w:rsid w:val="008C32BF"/>
    <w:rsid w:val="008C3C57"/>
    <w:rsid w:val="008D1497"/>
    <w:rsid w:val="008D2301"/>
    <w:rsid w:val="008D47E2"/>
    <w:rsid w:val="008E482D"/>
    <w:rsid w:val="008E76A6"/>
    <w:rsid w:val="008E7BB2"/>
    <w:rsid w:val="008F0699"/>
    <w:rsid w:val="008F1657"/>
    <w:rsid w:val="008F633C"/>
    <w:rsid w:val="00902589"/>
    <w:rsid w:val="00915613"/>
    <w:rsid w:val="00916B2F"/>
    <w:rsid w:val="009212ED"/>
    <w:rsid w:val="009267F9"/>
    <w:rsid w:val="00937044"/>
    <w:rsid w:val="00947284"/>
    <w:rsid w:val="0095411E"/>
    <w:rsid w:val="00957EA7"/>
    <w:rsid w:val="009600B1"/>
    <w:rsid w:val="0096205D"/>
    <w:rsid w:val="009731D8"/>
    <w:rsid w:val="00992036"/>
    <w:rsid w:val="0099303B"/>
    <w:rsid w:val="009932B1"/>
    <w:rsid w:val="009A266A"/>
    <w:rsid w:val="009B3275"/>
    <w:rsid w:val="009B54B9"/>
    <w:rsid w:val="009C342C"/>
    <w:rsid w:val="009D0AB1"/>
    <w:rsid w:val="009D244A"/>
    <w:rsid w:val="009D349B"/>
    <w:rsid w:val="009E77C7"/>
    <w:rsid w:val="009F10C8"/>
    <w:rsid w:val="009F1432"/>
    <w:rsid w:val="00A00BF1"/>
    <w:rsid w:val="00A01D0D"/>
    <w:rsid w:val="00A07BFD"/>
    <w:rsid w:val="00A155E9"/>
    <w:rsid w:val="00A356DD"/>
    <w:rsid w:val="00A373F1"/>
    <w:rsid w:val="00A42C91"/>
    <w:rsid w:val="00A469B0"/>
    <w:rsid w:val="00A46AC5"/>
    <w:rsid w:val="00A55C21"/>
    <w:rsid w:val="00A7285D"/>
    <w:rsid w:val="00A77E15"/>
    <w:rsid w:val="00A830F3"/>
    <w:rsid w:val="00A87DF9"/>
    <w:rsid w:val="00A9635D"/>
    <w:rsid w:val="00A97FFC"/>
    <w:rsid w:val="00AA6683"/>
    <w:rsid w:val="00AB148C"/>
    <w:rsid w:val="00AB3AEC"/>
    <w:rsid w:val="00AC212C"/>
    <w:rsid w:val="00AC7DD2"/>
    <w:rsid w:val="00AD05EF"/>
    <w:rsid w:val="00AD1251"/>
    <w:rsid w:val="00AD795D"/>
    <w:rsid w:val="00AD7ABE"/>
    <w:rsid w:val="00AE19FA"/>
    <w:rsid w:val="00AF43B3"/>
    <w:rsid w:val="00AF60FF"/>
    <w:rsid w:val="00B0411C"/>
    <w:rsid w:val="00B21343"/>
    <w:rsid w:val="00B22BE0"/>
    <w:rsid w:val="00B23327"/>
    <w:rsid w:val="00B31E5D"/>
    <w:rsid w:val="00B43FB6"/>
    <w:rsid w:val="00B44F91"/>
    <w:rsid w:val="00B45646"/>
    <w:rsid w:val="00B56223"/>
    <w:rsid w:val="00B65599"/>
    <w:rsid w:val="00B856DE"/>
    <w:rsid w:val="00B85B05"/>
    <w:rsid w:val="00B94B9F"/>
    <w:rsid w:val="00B959A9"/>
    <w:rsid w:val="00BA0A0C"/>
    <w:rsid w:val="00BB12E8"/>
    <w:rsid w:val="00BB2834"/>
    <w:rsid w:val="00BB508D"/>
    <w:rsid w:val="00BC1FD2"/>
    <w:rsid w:val="00BC4B90"/>
    <w:rsid w:val="00BF0E34"/>
    <w:rsid w:val="00C02C5A"/>
    <w:rsid w:val="00C11CAE"/>
    <w:rsid w:val="00C14C3E"/>
    <w:rsid w:val="00C22B06"/>
    <w:rsid w:val="00C274D3"/>
    <w:rsid w:val="00C43B1B"/>
    <w:rsid w:val="00C44F89"/>
    <w:rsid w:val="00C50183"/>
    <w:rsid w:val="00C52D39"/>
    <w:rsid w:val="00C675EF"/>
    <w:rsid w:val="00C72B87"/>
    <w:rsid w:val="00C74B4D"/>
    <w:rsid w:val="00C76E66"/>
    <w:rsid w:val="00C825AB"/>
    <w:rsid w:val="00C84375"/>
    <w:rsid w:val="00C85340"/>
    <w:rsid w:val="00C87601"/>
    <w:rsid w:val="00C910F8"/>
    <w:rsid w:val="00C91A3D"/>
    <w:rsid w:val="00C95586"/>
    <w:rsid w:val="00C96056"/>
    <w:rsid w:val="00CA2E92"/>
    <w:rsid w:val="00CB1FC0"/>
    <w:rsid w:val="00CB245E"/>
    <w:rsid w:val="00CB2746"/>
    <w:rsid w:val="00CC1154"/>
    <w:rsid w:val="00CC269E"/>
    <w:rsid w:val="00CD0B54"/>
    <w:rsid w:val="00CE26D0"/>
    <w:rsid w:val="00CF579D"/>
    <w:rsid w:val="00D013AA"/>
    <w:rsid w:val="00D01C86"/>
    <w:rsid w:val="00D1049B"/>
    <w:rsid w:val="00D17F83"/>
    <w:rsid w:val="00D20D4C"/>
    <w:rsid w:val="00D34D4E"/>
    <w:rsid w:val="00D358CD"/>
    <w:rsid w:val="00D41BA9"/>
    <w:rsid w:val="00D41DB1"/>
    <w:rsid w:val="00D50BF7"/>
    <w:rsid w:val="00D524E9"/>
    <w:rsid w:val="00D52549"/>
    <w:rsid w:val="00DA0230"/>
    <w:rsid w:val="00DC44E4"/>
    <w:rsid w:val="00DD0D6D"/>
    <w:rsid w:val="00DD34AF"/>
    <w:rsid w:val="00DD374C"/>
    <w:rsid w:val="00DD3A28"/>
    <w:rsid w:val="00DD63C0"/>
    <w:rsid w:val="00DD77C8"/>
    <w:rsid w:val="00DE0173"/>
    <w:rsid w:val="00DF681D"/>
    <w:rsid w:val="00E10826"/>
    <w:rsid w:val="00E155EC"/>
    <w:rsid w:val="00E1685C"/>
    <w:rsid w:val="00E16A81"/>
    <w:rsid w:val="00E3731D"/>
    <w:rsid w:val="00E4325A"/>
    <w:rsid w:val="00E521DB"/>
    <w:rsid w:val="00E624DA"/>
    <w:rsid w:val="00E64FD0"/>
    <w:rsid w:val="00E67480"/>
    <w:rsid w:val="00E75B28"/>
    <w:rsid w:val="00E9091D"/>
    <w:rsid w:val="00E91BC6"/>
    <w:rsid w:val="00E9612E"/>
    <w:rsid w:val="00EA4F8C"/>
    <w:rsid w:val="00EB03BC"/>
    <w:rsid w:val="00EB65C5"/>
    <w:rsid w:val="00EB7295"/>
    <w:rsid w:val="00ED2596"/>
    <w:rsid w:val="00ED507E"/>
    <w:rsid w:val="00EE2BB5"/>
    <w:rsid w:val="00EE4883"/>
    <w:rsid w:val="00EF0220"/>
    <w:rsid w:val="00EF06E2"/>
    <w:rsid w:val="00EF295E"/>
    <w:rsid w:val="00F12E62"/>
    <w:rsid w:val="00F16F5A"/>
    <w:rsid w:val="00F41B4B"/>
    <w:rsid w:val="00F436B1"/>
    <w:rsid w:val="00F44AF0"/>
    <w:rsid w:val="00F53883"/>
    <w:rsid w:val="00F679E7"/>
    <w:rsid w:val="00F8000E"/>
    <w:rsid w:val="00F81423"/>
    <w:rsid w:val="00F96B90"/>
    <w:rsid w:val="00FA1227"/>
    <w:rsid w:val="00FA28B8"/>
    <w:rsid w:val="00FA6A53"/>
    <w:rsid w:val="00FA7965"/>
    <w:rsid w:val="00FB0C03"/>
    <w:rsid w:val="00FB37EB"/>
    <w:rsid w:val="00FB7120"/>
    <w:rsid w:val="00FC72C3"/>
    <w:rsid w:val="00FD16EA"/>
    <w:rsid w:val="00FD1B19"/>
    <w:rsid w:val="00FD33AF"/>
    <w:rsid w:val="00FD47A8"/>
    <w:rsid w:val="00FD6305"/>
    <w:rsid w:val="00FD7513"/>
    <w:rsid w:val="00FD7C83"/>
    <w:rsid w:val="00FE083A"/>
    <w:rsid w:val="00FE26D0"/>
    <w:rsid w:val="00FF10D7"/>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C514F6"/>
  <w15:chartTrackingRefBased/>
  <w15:docId w15:val="{FACE1EC2-3B3B-423D-B0BD-07690D5B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US"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7044"/>
    <w:pPr>
      <w:autoSpaceDE w:val="0"/>
      <w:autoSpaceDN w:val="0"/>
    </w:pPr>
    <w:rPr>
      <w:rFonts w:ascii="Courier PS" w:hAnsi="Courier PS" w:cs="Courier PS"/>
      <w:lang w:val="es-ES_tradnl" w:eastAsia="en-US"/>
    </w:rPr>
  </w:style>
  <w:style w:type="paragraph" w:styleId="Ttulo1">
    <w:name w:val="heading 1"/>
    <w:basedOn w:val="Normal"/>
    <w:next w:val="Normal"/>
    <w:link w:val="Ttulo1Car"/>
    <w:uiPriority w:val="9"/>
    <w:qFormat/>
    <w:rsid w:val="00811C7C"/>
    <w:pPr>
      <w:keepNext/>
      <w:jc w:val="both"/>
      <w:outlineLvl w:val="0"/>
    </w:pPr>
    <w:rPr>
      <w:rFonts w:ascii="Southern" w:hAnsi="Southern" w:cs="Southern"/>
      <w:b/>
      <w:bCs/>
      <w:i/>
      <w:iCs/>
      <w:sz w:val="28"/>
      <w:szCs w:val="28"/>
    </w:rPr>
  </w:style>
  <w:style w:type="paragraph" w:styleId="Ttulo2">
    <w:name w:val="heading 2"/>
    <w:basedOn w:val="Normal"/>
    <w:next w:val="Normal"/>
    <w:link w:val="Ttulo2Car"/>
    <w:uiPriority w:val="9"/>
    <w:qFormat/>
    <w:rsid w:val="00811C7C"/>
    <w:pPr>
      <w:keepNext/>
      <w:jc w:val="center"/>
      <w:outlineLvl w:val="1"/>
    </w:pPr>
    <w:rPr>
      <w:rFonts w:ascii="Southern" w:hAnsi="Southern" w:cs="Southern"/>
      <w:sz w:val="28"/>
      <w:szCs w:val="28"/>
    </w:rPr>
  </w:style>
  <w:style w:type="paragraph" w:styleId="Ttulo3">
    <w:name w:val="heading 3"/>
    <w:basedOn w:val="Normal"/>
    <w:next w:val="Normal"/>
    <w:link w:val="Ttulo3Car"/>
    <w:uiPriority w:val="9"/>
    <w:qFormat/>
    <w:rsid w:val="00811C7C"/>
    <w:pPr>
      <w:keepNext/>
      <w:numPr>
        <w:numId w:val="13"/>
      </w:numPr>
      <w:jc w:val="both"/>
      <w:outlineLvl w:val="2"/>
    </w:pPr>
    <w:rPr>
      <w:rFonts w:ascii="Southern" w:hAnsi="Southern" w:cs="Southern"/>
      <w:b/>
      <w:bCs/>
      <w:sz w:val="28"/>
      <w:szCs w:val="28"/>
    </w:rPr>
  </w:style>
  <w:style w:type="paragraph" w:styleId="Ttulo4">
    <w:name w:val="heading 4"/>
    <w:basedOn w:val="Normal"/>
    <w:next w:val="Normal"/>
    <w:link w:val="Ttulo4Car"/>
    <w:uiPriority w:val="9"/>
    <w:qFormat/>
    <w:rsid w:val="00811C7C"/>
    <w:pPr>
      <w:keepNext/>
      <w:ind w:left="57"/>
      <w:jc w:val="both"/>
      <w:outlineLvl w:val="3"/>
    </w:pPr>
    <w:rPr>
      <w:rFonts w:ascii="Southern" w:hAnsi="Southern" w:cs="Southern"/>
      <w:b/>
      <w:bCs/>
      <w:i/>
      <w:iCs/>
      <w:sz w:val="28"/>
      <w:szCs w:val="28"/>
    </w:rPr>
  </w:style>
  <w:style w:type="paragraph" w:styleId="Ttulo5">
    <w:name w:val="heading 5"/>
    <w:basedOn w:val="Normal"/>
    <w:next w:val="Normal"/>
    <w:link w:val="Ttulo5Car"/>
    <w:uiPriority w:val="9"/>
    <w:qFormat/>
    <w:rsid w:val="00811C7C"/>
    <w:pPr>
      <w:keepNext/>
      <w:numPr>
        <w:numId w:val="7"/>
      </w:numPr>
      <w:jc w:val="both"/>
      <w:outlineLvl w:val="4"/>
    </w:pPr>
    <w:rPr>
      <w:rFonts w:ascii="Southern" w:hAnsi="Southern" w:cs="Southern"/>
      <w:b/>
      <w:bCs/>
      <w:sz w:val="28"/>
      <w:szCs w:val="28"/>
    </w:rPr>
  </w:style>
  <w:style w:type="paragraph" w:styleId="Ttulo6">
    <w:name w:val="heading 6"/>
    <w:basedOn w:val="Normal"/>
    <w:next w:val="Normal"/>
    <w:link w:val="Ttulo6Car"/>
    <w:uiPriority w:val="9"/>
    <w:semiHidden/>
    <w:unhideWhenUsed/>
    <w:qFormat/>
    <w:rsid w:val="0072599F"/>
    <w:pPr>
      <w:keepNext/>
      <w:keepLines/>
      <w:autoSpaceDE/>
      <w:autoSpaceDN/>
      <w:spacing w:before="200" w:after="40"/>
      <w:outlineLvl w:val="5"/>
    </w:pPr>
    <w:rPr>
      <w:rFonts w:ascii="Calibri" w:eastAsia="Calibri" w:hAnsi="Calibri" w:cs="Calibri"/>
      <w:b/>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811C7C"/>
    <w:rPr>
      <w:rFonts w:ascii="Cambria" w:eastAsia="Times New Roman" w:hAnsi="Cambria" w:cs="Times New Roman"/>
      <w:b/>
      <w:bCs/>
      <w:kern w:val="32"/>
      <w:sz w:val="32"/>
      <w:szCs w:val="32"/>
      <w:lang w:val="es-ES_tradnl"/>
    </w:rPr>
  </w:style>
  <w:style w:type="character" w:customStyle="1" w:styleId="Ttulo2Car">
    <w:name w:val="Título 2 Car"/>
    <w:link w:val="Ttulo2"/>
    <w:uiPriority w:val="99"/>
    <w:locked/>
    <w:rsid w:val="00811C7C"/>
    <w:rPr>
      <w:rFonts w:ascii="Cambria" w:eastAsia="Times New Roman" w:hAnsi="Cambria" w:cs="Times New Roman"/>
      <w:b/>
      <w:bCs/>
      <w:i/>
      <w:iCs/>
      <w:sz w:val="28"/>
      <w:szCs w:val="28"/>
      <w:lang w:val="es-ES_tradnl"/>
    </w:rPr>
  </w:style>
  <w:style w:type="character" w:customStyle="1" w:styleId="Ttulo3Car">
    <w:name w:val="Título 3 Car"/>
    <w:link w:val="Ttulo3"/>
    <w:uiPriority w:val="9"/>
    <w:semiHidden/>
    <w:locked/>
    <w:rsid w:val="00811C7C"/>
    <w:rPr>
      <w:rFonts w:ascii="Cambria" w:eastAsia="Times New Roman" w:hAnsi="Cambria" w:cs="Times New Roman"/>
      <w:b/>
      <w:bCs/>
      <w:sz w:val="26"/>
      <w:szCs w:val="26"/>
      <w:lang w:val="es-ES_tradnl"/>
    </w:rPr>
  </w:style>
  <w:style w:type="character" w:customStyle="1" w:styleId="Ttulo4Car">
    <w:name w:val="Título 4 Car"/>
    <w:link w:val="Ttulo4"/>
    <w:uiPriority w:val="9"/>
    <w:semiHidden/>
    <w:locked/>
    <w:rsid w:val="00811C7C"/>
    <w:rPr>
      <w:rFonts w:cs="Times New Roman"/>
      <w:b/>
      <w:bCs/>
      <w:sz w:val="28"/>
      <w:szCs w:val="28"/>
      <w:lang w:val="es-ES_tradnl"/>
    </w:rPr>
  </w:style>
  <w:style w:type="character" w:customStyle="1" w:styleId="Ttulo5Car">
    <w:name w:val="Título 5 Car"/>
    <w:link w:val="Ttulo5"/>
    <w:uiPriority w:val="9"/>
    <w:semiHidden/>
    <w:locked/>
    <w:rsid w:val="00811C7C"/>
    <w:rPr>
      <w:rFonts w:cs="Times New Roman"/>
      <w:b/>
      <w:bCs/>
      <w:i/>
      <w:iCs/>
      <w:sz w:val="26"/>
      <w:szCs w:val="26"/>
      <w:lang w:val="es-ES_tradnl"/>
    </w:rPr>
  </w:style>
  <w:style w:type="paragraph" w:styleId="Ttulo">
    <w:name w:val="Title"/>
    <w:basedOn w:val="Normal"/>
    <w:link w:val="TtuloCar"/>
    <w:uiPriority w:val="10"/>
    <w:qFormat/>
    <w:rsid w:val="00811C7C"/>
    <w:pPr>
      <w:jc w:val="center"/>
    </w:pPr>
    <w:rPr>
      <w:rFonts w:ascii="Southern" w:hAnsi="Southern" w:cs="Southern"/>
      <w:b/>
      <w:bCs/>
      <w:sz w:val="28"/>
      <w:szCs w:val="28"/>
    </w:rPr>
  </w:style>
  <w:style w:type="character" w:customStyle="1" w:styleId="TtuloCar">
    <w:name w:val="Título Car"/>
    <w:link w:val="Ttulo"/>
    <w:uiPriority w:val="10"/>
    <w:locked/>
    <w:rsid w:val="00811C7C"/>
    <w:rPr>
      <w:rFonts w:ascii="Cambria" w:eastAsia="Times New Roman" w:hAnsi="Cambria" w:cs="Times New Roman"/>
      <w:b/>
      <w:bCs/>
      <w:kern w:val="28"/>
      <w:sz w:val="32"/>
      <w:szCs w:val="32"/>
      <w:lang w:val="es-ES_tradnl"/>
    </w:rPr>
  </w:style>
  <w:style w:type="paragraph" w:styleId="Textocomentario">
    <w:name w:val="annotation text"/>
    <w:basedOn w:val="Normal"/>
    <w:link w:val="TextocomentarioCar"/>
    <w:uiPriority w:val="99"/>
    <w:rsid w:val="00811C7C"/>
    <w:rPr>
      <w:rFonts w:ascii="Helv" w:hAnsi="Helv" w:cs="Helv"/>
    </w:rPr>
  </w:style>
  <w:style w:type="character" w:customStyle="1" w:styleId="TextocomentarioCar">
    <w:name w:val="Texto comentario Car"/>
    <w:link w:val="Textocomentario"/>
    <w:uiPriority w:val="99"/>
    <w:semiHidden/>
    <w:locked/>
    <w:rsid w:val="00811C7C"/>
    <w:rPr>
      <w:rFonts w:ascii="Courier PS" w:hAnsi="Courier PS" w:cs="Courier PS"/>
      <w:sz w:val="20"/>
      <w:szCs w:val="20"/>
      <w:lang w:val="es-ES_tradnl"/>
    </w:rPr>
  </w:style>
  <w:style w:type="paragraph" w:styleId="Textoindependiente2">
    <w:name w:val="Body Text 2"/>
    <w:basedOn w:val="Normal"/>
    <w:link w:val="Textoindependiente2Car"/>
    <w:uiPriority w:val="99"/>
    <w:rsid w:val="00811C7C"/>
    <w:rPr>
      <w:rFonts w:ascii="Southern" w:hAnsi="Southern" w:cs="Southern"/>
      <w:sz w:val="28"/>
      <w:szCs w:val="28"/>
    </w:rPr>
  </w:style>
  <w:style w:type="character" w:customStyle="1" w:styleId="Textoindependiente2Car">
    <w:name w:val="Texto independiente 2 Car"/>
    <w:link w:val="Textoindependiente2"/>
    <w:uiPriority w:val="99"/>
    <w:semiHidden/>
    <w:locked/>
    <w:rsid w:val="00811C7C"/>
    <w:rPr>
      <w:rFonts w:ascii="Courier PS" w:hAnsi="Courier PS" w:cs="Courier PS"/>
      <w:sz w:val="20"/>
      <w:szCs w:val="20"/>
      <w:lang w:val="es-ES_tradnl"/>
    </w:rPr>
  </w:style>
  <w:style w:type="paragraph" w:styleId="Piedepgina">
    <w:name w:val="footer"/>
    <w:basedOn w:val="Normal"/>
    <w:link w:val="PiedepginaCar"/>
    <w:uiPriority w:val="99"/>
    <w:rsid w:val="00811C7C"/>
    <w:pPr>
      <w:tabs>
        <w:tab w:val="center" w:pos="4320"/>
        <w:tab w:val="right" w:pos="8640"/>
      </w:tabs>
    </w:pPr>
    <w:rPr>
      <w:rFonts w:ascii="Helv" w:hAnsi="Helv" w:cs="Helv"/>
      <w:sz w:val="24"/>
      <w:szCs w:val="24"/>
    </w:rPr>
  </w:style>
  <w:style w:type="character" w:customStyle="1" w:styleId="PiedepginaCar">
    <w:name w:val="Pie de página Car"/>
    <w:link w:val="Piedepgina"/>
    <w:uiPriority w:val="99"/>
    <w:locked/>
    <w:rsid w:val="00811C7C"/>
    <w:rPr>
      <w:rFonts w:ascii="Courier PS" w:hAnsi="Courier PS" w:cs="Courier PS"/>
      <w:sz w:val="20"/>
      <w:szCs w:val="20"/>
      <w:lang w:val="es-ES_tradnl"/>
    </w:rPr>
  </w:style>
  <w:style w:type="paragraph" w:styleId="Sangra2detindependiente">
    <w:name w:val="Body Text Indent 2"/>
    <w:basedOn w:val="Normal"/>
    <w:link w:val="Sangra2detindependienteCar"/>
    <w:uiPriority w:val="99"/>
    <w:rsid w:val="00811C7C"/>
    <w:pPr>
      <w:ind w:left="737"/>
      <w:jc w:val="both"/>
    </w:pPr>
    <w:rPr>
      <w:rFonts w:ascii="Southern" w:hAnsi="Southern" w:cs="Southern"/>
      <w:sz w:val="28"/>
      <w:szCs w:val="28"/>
    </w:rPr>
  </w:style>
  <w:style w:type="character" w:customStyle="1" w:styleId="Sangra2detindependienteCar">
    <w:name w:val="Sangría 2 de t. independiente Car"/>
    <w:link w:val="Sangra2detindependiente"/>
    <w:uiPriority w:val="99"/>
    <w:semiHidden/>
    <w:locked/>
    <w:rsid w:val="00811C7C"/>
    <w:rPr>
      <w:rFonts w:ascii="Courier PS" w:hAnsi="Courier PS" w:cs="Courier PS"/>
      <w:sz w:val="20"/>
      <w:szCs w:val="20"/>
      <w:lang w:val="es-ES_tradnl"/>
    </w:rPr>
  </w:style>
  <w:style w:type="paragraph" w:styleId="Sangra3detindependiente">
    <w:name w:val="Body Text Indent 3"/>
    <w:basedOn w:val="Normal"/>
    <w:link w:val="Sangra3detindependienteCar"/>
    <w:uiPriority w:val="99"/>
    <w:rsid w:val="00811C7C"/>
    <w:pPr>
      <w:ind w:left="340"/>
      <w:jc w:val="both"/>
    </w:pPr>
    <w:rPr>
      <w:rFonts w:ascii="Southern" w:hAnsi="Southern" w:cs="Southern"/>
      <w:sz w:val="28"/>
      <w:szCs w:val="28"/>
    </w:rPr>
  </w:style>
  <w:style w:type="character" w:customStyle="1" w:styleId="Sangra3detindependienteCar">
    <w:name w:val="Sangría 3 de t. independiente Car"/>
    <w:link w:val="Sangra3detindependiente"/>
    <w:uiPriority w:val="99"/>
    <w:semiHidden/>
    <w:locked/>
    <w:rsid w:val="00811C7C"/>
    <w:rPr>
      <w:rFonts w:ascii="Courier PS" w:hAnsi="Courier PS" w:cs="Courier PS"/>
      <w:sz w:val="16"/>
      <w:szCs w:val="16"/>
      <w:lang w:val="es-ES_tradnl"/>
    </w:rPr>
  </w:style>
  <w:style w:type="paragraph" w:styleId="Textoindependiente">
    <w:name w:val="Body Text"/>
    <w:basedOn w:val="Normal"/>
    <w:link w:val="TextoindependienteCar"/>
    <w:uiPriority w:val="99"/>
    <w:rsid w:val="00811C7C"/>
    <w:pPr>
      <w:jc w:val="both"/>
    </w:pPr>
    <w:rPr>
      <w:rFonts w:ascii="Southern" w:hAnsi="Southern" w:cs="Southern"/>
      <w:sz w:val="28"/>
      <w:szCs w:val="28"/>
    </w:rPr>
  </w:style>
  <w:style w:type="character" w:customStyle="1" w:styleId="TextoindependienteCar">
    <w:name w:val="Texto independiente Car"/>
    <w:link w:val="Textoindependiente"/>
    <w:uiPriority w:val="99"/>
    <w:semiHidden/>
    <w:locked/>
    <w:rsid w:val="00811C7C"/>
    <w:rPr>
      <w:rFonts w:ascii="Courier PS" w:hAnsi="Courier PS" w:cs="Courier PS"/>
      <w:sz w:val="20"/>
      <w:szCs w:val="20"/>
      <w:lang w:val="es-ES_tradnl"/>
    </w:rPr>
  </w:style>
  <w:style w:type="paragraph" w:styleId="Prrafodelista">
    <w:name w:val="List Paragraph"/>
    <w:basedOn w:val="Normal"/>
    <w:link w:val="PrrafodelistaCar"/>
    <w:uiPriority w:val="34"/>
    <w:qFormat/>
    <w:rsid w:val="009932B1"/>
    <w:pPr>
      <w:ind w:left="720"/>
    </w:pPr>
  </w:style>
  <w:style w:type="table" w:styleId="Tablaconcuadrcula">
    <w:name w:val="Table Grid"/>
    <w:basedOn w:val="Tablanormal"/>
    <w:uiPriority w:val="39"/>
    <w:rsid w:val="006749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AD7ABE"/>
    <w:pPr>
      <w:tabs>
        <w:tab w:val="center" w:pos="4419"/>
        <w:tab w:val="right" w:pos="8838"/>
      </w:tabs>
    </w:pPr>
  </w:style>
  <w:style w:type="character" w:customStyle="1" w:styleId="EncabezadoCar">
    <w:name w:val="Encabezado Car"/>
    <w:link w:val="Encabezado"/>
    <w:uiPriority w:val="99"/>
    <w:rsid w:val="00AD7ABE"/>
    <w:rPr>
      <w:rFonts w:ascii="Courier PS" w:hAnsi="Courier PS" w:cs="Courier PS"/>
      <w:sz w:val="20"/>
      <w:szCs w:val="20"/>
      <w:lang w:val="es-ES_tradnl" w:eastAsia="en-US"/>
    </w:rPr>
  </w:style>
  <w:style w:type="paragraph" w:styleId="Sinespaciado">
    <w:name w:val="No Spacing"/>
    <w:link w:val="SinespaciadoCar"/>
    <w:uiPriority w:val="1"/>
    <w:qFormat/>
    <w:rsid w:val="00AD7ABE"/>
    <w:rPr>
      <w:sz w:val="22"/>
      <w:szCs w:val="22"/>
      <w:lang w:val="es-ES" w:eastAsia="en-US"/>
    </w:rPr>
  </w:style>
  <w:style w:type="character" w:customStyle="1" w:styleId="SinespaciadoCar">
    <w:name w:val="Sin espaciado Car"/>
    <w:link w:val="Sinespaciado"/>
    <w:uiPriority w:val="1"/>
    <w:rsid w:val="00AD7ABE"/>
    <w:rPr>
      <w:sz w:val="22"/>
      <w:szCs w:val="22"/>
      <w:lang w:val="es-ES" w:eastAsia="en-US" w:bidi="ar-SA"/>
    </w:rPr>
  </w:style>
  <w:style w:type="paragraph" w:styleId="Textodeglobo">
    <w:name w:val="Balloon Text"/>
    <w:basedOn w:val="Normal"/>
    <w:link w:val="TextodegloboCar"/>
    <w:uiPriority w:val="99"/>
    <w:semiHidden/>
    <w:unhideWhenUsed/>
    <w:rsid w:val="00AD7ABE"/>
    <w:rPr>
      <w:rFonts w:ascii="Tahoma" w:hAnsi="Tahoma" w:cs="Tahoma"/>
      <w:sz w:val="16"/>
      <w:szCs w:val="16"/>
    </w:rPr>
  </w:style>
  <w:style w:type="character" w:customStyle="1" w:styleId="TextodegloboCar">
    <w:name w:val="Texto de globo Car"/>
    <w:link w:val="Textodeglobo"/>
    <w:uiPriority w:val="99"/>
    <w:semiHidden/>
    <w:rsid w:val="00AD7ABE"/>
    <w:rPr>
      <w:rFonts w:ascii="Tahoma" w:hAnsi="Tahoma" w:cs="Tahoma"/>
      <w:sz w:val="16"/>
      <w:szCs w:val="16"/>
      <w:lang w:val="es-ES_tradnl" w:eastAsia="en-US"/>
    </w:rPr>
  </w:style>
  <w:style w:type="character" w:styleId="Hipervnculo">
    <w:name w:val="Hyperlink"/>
    <w:uiPriority w:val="99"/>
    <w:unhideWhenUsed/>
    <w:rsid w:val="00E1685C"/>
    <w:rPr>
      <w:color w:val="0563C1"/>
      <w:u w:val="single"/>
    </w:rPr>
  </w:style>
  <w:style w:type="character" w:styleId="Mencinsinresolver">
    <w:name w:val="Unresolved Mention"/>
    <w:uiPriority w:val="99"/>
    <w:semiHidden/>
    <w:unhideWhenUsed/>
    <w:rsid w:val="00E1685C"/>
    <w:rPr>
      <w:color w:val="605E5C"/>
      <w:shd w:val="clear" w:color="auto" w:fill="E1DFDD"/>
    </w:rPr>
  </w:style>
  <w:style w:type="character" w:customStyle="1" w:styleId="PrrafodelistaCar">
    <w:name w:val="Párrafo de lista Car"/>
    <w:link w:val="Prrafodelista"/>
    <w:uiPriority w:val="34"/>
    <w:locked/>
    <w:rsid w:val="00DD3A28"/>
    <w:rPr>
      <w:rFonts w:ascii="Courier PS" w:hAnsi="Courier PS" w:cs="Courier PS"/>
      <w:lang w:val="es-ES_tradnl" w:eastAsia="en-US"/>
    </w:rPr>
  </w:style>
  <w:style w:type="paragraph" w:styleId="NormalWeb">
    <w:name w:val="Normal (Web)"/>
    <w:basedOn w:val="Normal"/>
    <w:uiPriority w:val="99"/>
    <w:semiHidden/>
    <w:unhideWhenUsed/>
    <w:rsid w:val="0079334D"/>
    <w:pPr>
      <w:autoSpaceDE/>
      <w:autoSpaceDN/>
      <w:spacing w:before="100" w:beforeAutospacing="1" w:after="100" w:afterAutospacing="1"/>
    </w:pPr>
    <w:rPr>
      <w:rFonts w:ascii="Times New Roman" w:hAnsi="Times New Roman" w:cs="Times New Roman"/>
      <w:sz w:val="24"/>
      <w:szCs w:val="24"/>
      <w:lang w:val="es-MX" w:eastAsia="es-MX"/>
    </w:rPr>
  </w:style>
  <w:style w:type="character" w:customStyle="1" w:styleId="Ttulo6Car">
    <w:name w:val="Título 6 Car"/>
    <w:basedOn w:val="Fuentedeprrafopredeter"/>
    <w:link w:val="Ttulo6"/>
    <w:uiPriority w:val="9"/>
    <w:semiHidden/>
    <w:rsid w:val="0072599F"/>
    <w:rPr>
      <w:rFonts w:eastAsia="Calibri" w:cs="Calibri"/>
      <w:b/>
      <w:lang w:val="es-MX"/>
    </w:rPr>
  </w:style>
  <w:style w:type="table" w:customStyle="1" w:styleId="TableNormal">
    <w:name w:val="Table Normal"/>
    <w:rsid w:val="0072599F"/>
    <w:rPr>
      <w:rFonts w:eastAsia="Calibri" w:cs="Calibri"/>
      <w:sz w:val="24"/>
      <w:szCs w:val="24"/>
      <w:lang w:val="es-MX"/>
    </w:r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72599F"/>
    <w:rPr>
      <w:color w:val="808080"/>
    </w:rPr>
  </w:style>
  <w:style w:type="table" w:styleId="Tablanormal4">
    <w:name w:val="Plain Table 4"/>
    <w:basedOn w:val="Tablanormal"/>
    <w:uiPriority w:val="44"/>
    <w:rsid w:val="0072599F"/>
    <w:rPr>
      <w:rFonts w:eastAsia="Calibri" w:cs="Calibri"/>
      <w:sz w:val="22"/>
      <w:szCs w:val="22"/>
      <w:lang w:val="es-MX"/>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TDC">
    <w:name w:val="TOC Heading"/>
    <w:basedOn w:val="Ttulo1"/>
    <w:next w:val="Normal"/>
    <w:uiPriority w:val="39"/>
    <w:unhideWhenUsed/>
    <w:qFormat/>
    <w:rsid w:val="0072599F"/>
    <w:pPr>
      <w:keepLines/>
      <w:autoSpaceDE/>
      <w:autoSpaceDN/>
      <w:spacing w:before="480" w:line="276" w:lineRule="auto"/>
      <w:jc w:val="left"/>
      <w:outlineLvl w:val="9"/>
    </w:pPr>
    <w:rPr>
      <w:rFonts w:asciiTheme="majorHAnsi" w:eastAsiaTheme="majorEastAsia" w:hAnsiTheme="majorHAnsi" w:cstheme="majorBidi"/>
      <w:i w:val="0"/>
      <w:iCs w:val="0"/>
      <w:color w:val="2F5496" w:themeColor="accent1" w:themeShade="BF"/>
      <w:lang w:val="es-MX" w:eastAsia="es-MX"/>
    </w:rPr>
  </w:style>
  <w:style w:type="paragraph" w:styleId="TDC1">
    <w:name w:val="toc 1"/>
    <w:basedOn w:val="Normal"/>
    <w:next w:val="Normal"/>
    <w:autoRedefine/>
    <w:uiPriority w:val="39"/>
    <w:unhideWhenUsed/>
    <w:rsid w:val="0072599F"/>
    <w:pPr>
      <w:autoSpaceDE/>
      <w:autoSpaceDN/>
      <w:spacing w:before="120"/>
    </w:pPr>
    <w:rPr>
      <w:rFonts w:asciiTheme="minorHAnsi" w:eastAsia="Calibri" w:hAnsiTheme="minorHAnsi" w:cstheme="minorHAnsi"/>
      <w:b/>
      <w:bCs/>
      <w:i/>
      <w:iCs/>
      <w:sz w:val="24"/>
      <w:szCs w:val="24"/>
      <w:lang w:val="es-MX" w:eastAsia="es-MX"/>
    </w:rPr>
  </w:style>
  <w:style w:type="paragraph" w:styleId="TDC2">
    <w:name w:val="toc 2"/>
    <w:basedOn w:val="Normal"/>
    <w:next w:val="Normal"/>
    <w:autoRedefine/>
    <w:uiPriority w:val="39"/>
    <w:semiHidden/>
    <w:unhideWhenUsed/>
    <w:rsid w:val="0072599F"/>
    <w:pPr>
      <w:autoSpaceDE/>
      <w:autoSpaceDN/>
      <w:spacing w:before="120"/>
      <w:ind w:left="240"/>
    </w:pPr>
    <w:rPr>
      <w:rFonts w:asciiTheme="minorHAnsi" w:eastAsia="Calibri" w:hAnsiTheme="minorHAnsi" w:cstheme="minorHAnsi"/>
      <w:b/>
      <w:bCs/>
      <w:sz w:val="22"/>
      <w:szCs w:val="22"/>
      <w:lang w:val="es-MX" w:eastAsia="es-MX"/>
    </w:rPr>
  </w:style>
  <w:style w:type="paragraph" w:styleId="TDC3">
    <w:name w:val="toc 3"/>
    <w:basedOn w:val="Normal"/>
    <w:next w:val="Normal"/>
    <w:autoRedefine/>
    <w:uiPriority w:val="39"/>
    <w:semiHidden/>
    <w:unhideWhenUsed/>
    <w:rsid w:val="0072599F"/>
    <w:pPr>
      <w:autoSpaceDE/>
      <w:autoSpaceDN/>
      <w:ind w:left="480"/>
    </w:pPr>
    <w:rPr>
      <w:rFonts w:asciiTheme="minorHAnsi" w:eastAsia="Calibri" w:hAnsiTheme="minorHAnsi" w:cstheme="minorHAnsi"/>
      <w:lang w:val="es-MX" w:eastAsia="es-MX"/>
    </w:rPr>
  </w:style>
  <w:style w:type="paragraph" w:styleId="TDC4">
    <w:name w:val="toc 4"/>
    <w:basedOn w:val="Normal"/>
    <w:next w:val="Normal"/>
    <w:autoRedefine/>
    <w:uiPriority w:val="39"/>
    <w:semiHidden/>
    <w:unhideWhenUsed/>
    <w:rsid w:val="0072599F"/>
    <w:pPr>
      <w:autoSpaceDE/>
      <w:autoSpaceDN/>
      <w:ind w:left="720"/>
    </w:pPr>
    <w:rPr>
      <w:rFonts w:asciiTheme="minorHAnsi" w:eastAsia="Calibri" w:hAnsiTheme="minorHAnsi" w:cstheme="minorHAnsi"/>
      <w:lang w:val="es-MX" w:eastAsia="es-MX"/>
    </w:rPr>
  </w:style>
  <w:style w:type="paragraph" w:styleId="TDC5">
    <w:name w:val="toc 5"/>
    <w:basedOn w:val="Normal"/>
    <w:next w:val="Normal"/>
    <w:autoRedefine/>
    <w:uiPriority w:val="39"/>
    <w:semiHidden/>
    <w:unhideWhenUsed/>
    <w:rsid w:val="0072599F"/>
    <w:pPr>
      <w:autoSpaceDE/>
      <w:autoSpaceDN/>
      <w:ind w:left="960"/>
    </w:pPr>
    <w:rPr>
      <w:rFonts w:asciiTheme="minorHAnsi" w:eastAsia="Calibri" w:hAnsiTheme="minorHAnsi" w:cstheme="minorHAnsi"/>
      <w:lang w:val="es-MX" w:eastAsia="es-MX"/>
    </w:rPr>
  </w:style>
  <w:style w:type="paragraph" w:styleId="TDC6">
    <w:name w:val="toc 6"/>
    <w:basedOn w:val="Normal"/>
    <w:next w:val="Normal"/>
    <w:autoRedefine/>
    <w:uiPriority w:val="39"/>
    <w:semiHidden/>
    <w:unhideWhenUsed/>
    <w:rsid w:val="0072599F"/>
    <w:pPr>
      <w:autoSpaceDE/>
      <w:autoSpaceDN/>
      <w:ind w:left="1200"/>
    </w:pPr>
    <w:rPr>
      <w:rFonts w:asciiTheme="minorHAnsi" w:eastAsia="Calibri" w:hAnsiTheme="minorHAnsi" w:cstheme="minorHAnsi"/>
      <w:lang w:val="es-MX" w:eastAsia="es-MX"/>
    </w:rPr>
  </w:style>
  <w:style w:type="paragraph" w:styleId="TDC7">
    <w:name w:val="toc 7"/>
    <w:basedOn w:val="Normal"/>
    <w:next w:val="Normal"/>
    <w:autoRedefine/>
    <w:uiPriority w:val="39"/>
    <w:semiHidden/>
    <w:unhideWhenUsed/>
    <w:rsid w:val="0072599F"/>
    <w:pPr>
      <w:autoSpaceDE/>
      <w:autoSpaceDN/>
      <w:ind w:left="1440"/>
    </w:pPr>
    <w:rPr>
      <w:rFonts w:asciiTheme="minorHAnsi" w:eastAsia="Calibri" w:hAnsiTheme="minorHAnsi" w:cstheme="minorHAnsi"/>
      <w:lang w:val="es-MX" w:eastAsia="es-MX"/>
    </w:rPr>
  </w:style>
  <w:style w:type="paragraph" w:styleId="TDC8">
    <w:name w:val="toc 8"/>
    <w:basedOn w:val="Normal"/>
    <w:next w:val="Normal"/>
    <w:autoRedefine/>
    <w:uiPriority w:val="39"/>
    <w:semiHidden/>
    <w:unhideWhenUsed/>
    <w:rsid w:val="0072599F"/>
    <w:pPr>
      <w:autoSpaceDE/>
      <w:autoSpaceDN/>
      <w:ind w:left="1680"/>
    </w:pPr>
    <w:rPr>
      <w:rFonts w:asciiTheme="minorHAnsi" w:eastAsia="Calibri" w:hAnsiTheme="minorHAnsi" w:cstheme="minorHAnsi"/>
      <w:lang w:val="es-MX" w:eastAsia="es-MX"/>
    </w:rPr>
  </w:style>
  <w:style w:type="paragraph" w:styleId="TDC9">
    <w:name w:val="toc 9"/>
    <w:basedOn w:val="Normal"/>
    <w:next w:val="Normal"/>
    <w:autoRedefine/>
    <w:uiPriority w:val="39"/>
    <w:semiHidden/>
    <w:unhideWhenUsed/>
    <w:rsid w:val="0072599F"/>
    <w:pPr>
      <w:autoSpaceDE/>
      <w:autoSpaceDN/>
      <w:ind w:left="1920"/>
    </w:pPr>
    <w:rPr>
      <w:rFonts w:asciiTheme="minorHAnsi" w:eastAsia="Calibri" w:hAnsiTheme="minorHAnsi" w:cstheme="minorHAnsi"/>
      <w:lang w:val="es-MX" w:eastAsia="es-MX"/>
    </w:rPr>
  </w:style>
  <w:style w:type="table" w:styleId="Tabladecuadrcula2">
    <w:name w:val="Grid Table 2"/>
    <w:basedOn w:val="Tablanormal"/>
    <w:uiPriority w:val="47"/>
    <w:rsid w:val="0072599F"/>
    <w:rPr>
      <w:rFonts w:eastAsia="Calibri" w:cs="Calibri"/>
      <w:sz w:val="22"/>
      <w:szCs w:val="22"/>
      <w:lang w:val="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3">
    <w:name w:val="Grid Table 4 Accent 3"/>
    <w:basedOn w:val="Tablanormal"/>
    <w:uiPriority w:val="49"/>
    <w:rsid w:val="0072599F"/>
    <w:rPr>
      <w:rFonts w:eastAsia="Calibri" w:cs="Calibri"/>
      <w:sz w:val="22"/>
      <w:szCs w:val="22"/>
      <w:lang w:val="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6concolores">
    <w:name w:val="Grid Table 6 Colorful"/>
    <w:basedOn w:val="Tablanormal"/>
    <w:uiPriority w:val="51"/>
    <w:rsid w:val="0072599F"/>
    <w:rPr>
      <w:rFonts w:eastAsia="Calibri" w:cs="Calibri"/>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nfasis5">
    <w:name w:val="Grid Table 1 Light Accent 5"/>
    <w:basedOn w:val="Tablanormal"/>
    <w:uiPriority w:val="46"/>
    <w:rsid w:val="0072599F"/>
    <w:rPr>
      <w:rFonts w:eastAsia="Calibri" w:cs="Calibri"/>
      <w:sz w:val="22"/>
      <w:szCs w:val="22"/>
      <w:lang w:val="es-MX"/>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72599F"/>
    <w:rPr>
      <w:rFonts w:eastAsia="Calibri" w:cs="Calibri"/>
      <w:sz w:val="22"/>
      <w:szCs w:val="22"/>
      <w:lang w:val="es-MX"/>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72599F"/>
    <w:rPr>
      <w:rFonts w:eastAsia="Calibri" w:cs="Calibri"/>
      <w:sz w:val="22"/>
      <w:szCs w:val="22"/>
      <w:lang w:val="es-MX"/>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2-nfasis3">
    <w:name w:val="Grid Table 2 Accent 3"/>
    <w:basedOn w:val="Tablanormal"/>
    <w:uiPriority w:val="47"/>
    <w:rsid w:val="0072599F"/>
    <w:rPr>
      <w:rFonts w:eastAsia="Calibri" w:cs="Calibri"/>
      <w:sz w:val="22"/>
      <w:szCs w:val="22"/>
      <w:lang w:val="es-MX"/>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3">
    <w:name w:val="List Table 6 Colorful Accent 3"/>
    <w:basedOn w:val="Tablanormal"/>
    <w:uiPriority w:val="51"/>
    <w:rsid w:val="0072599F"/>
    <w:rPr>
      <w:rFonts w:eastAsia="Calibri" w:cs="Calibri"/>
      <w:color w:val="7B7B7B" w:themeColor="accent3" w:themeShade="BF"/>
      <w:sz w:val="22"/>
      <w:szCs w:val="22"/>
      <w:lang w:val="es-MX"/>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3">
    <w:name w:val="List Table 1 Light Accent 3"/>
    <w:basedOn w:val="Tablanormal"/>
    <w:uiPriority w:val="46"/>
    <w:rsid w:val="0072599F"/>
    <w:rPr>
      <w:rFonts w:eastAsia="Calibri" w:cs="Calibri"/>
      <w:sz w:val="22"/>
      <w:szCs w:val="22"/>
      <w:lang w:val="es-MX"/>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Descripcin">
    <w:name w:val="caption"/>
    <w:basedOn w:val="Normal"/>
    <w:next w:val="Normal"/>
    <w:uiPriority w:val="35"/>
    <w:unhideWhenUsed/>
    <w:qFormat/>
    <w:rsid w:val="0072599F"/>
    <w:pPr>
      <w:autoSpaceDE/>
      <w:autoSpaceDN/>
      <w:spacing w:after="200"/>
    </w:pPr>
    <w:rPr>
      <w:rFonts w:ascii="Calibri" w:eastAsia="Calibri" w:hAnsi="Calibri" w:cs="Calibri"/>
      <w:i/>
      <w:iCs/>
      <w:color w:val="44546A" w:themeColor="text2"/>
      <w:sz w:val="18"/>
      <w:szCs w:val="18"/>
      <w:lang w:val="es-MX" w:eastAsia="es-MX"/>
    </w:rPr>
  </w:style>
  <w:style w:type="paragraph" w:styleId="Subttulo">
    <w:name w:val="Subtitle"/>
    <w:basedOn w:val="Normal"/>
    <w:next w:val="Normal"/>
    <w:link w:val="SubttuloCar"/>
    <w:uiPriority w:val="11"/>
    <w:qFormat/>
    <w:rsid w:val="0072599F"/>
    <w:pPr>
      <w:keepNext/>
      <w:keepLines/>
      <w:autoSpaceDE/>
      <w:autoSpaceDN/>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uiPriority w:val="11"/>
    <w:rsid w:val="0072599F"/>
    <w:rPr>
      <w:rFonts w:ascii="Georgia" w:eastAsia="Georgia" w:hAnsi="Georgia" w:cs="Georgia"/>
      <w:i/>
      <w:color w:val="666666"/>
      <w:sz w:val="48"/>
      <w:szCs w:val="48"/>
      <w:lang w:val="es-MX"/>
    </w:rPr>
  </w:style>
  <w:style w:type="table" w:customStyle="1" w:styleId="6">
    <w:name w:val="6"/>
    <w:basedOn w:val="TableNormal"/>
    <w:rsid w:val="0072599F"/>
    <w:rPr>
      <w:color w:val="7B7B7B"/>
      <w:sz w:val="22"/>
      <w:szCs w:val="22"/>
    </w:rPr>
    <w:tblPr>
      <w:tblStyleRowBandSize w:val="1"/>
      <w:tblStyleColBandSize w:val="1"/>
      <w:tblCellMar>
        <w:left w:w="108" w:type="dxa"/>
        <w:right w:w="108" w:type="dxa"/>
      </w:tblCellMar>
    </w:tblPr>
  </w:style>
  <w:style w:type="table" w:customStyle="1" w:styleId="5">
    <w:name w:val="5"/>
    <w:basedOn w:val="TableNormal"/>
    <w:rsid w:val="0072599F"/>
    <w:tblPr>
      <w:tblStyleRowBandSize w:val="1"/>
      <w:tblStyleColBandSize w:val="1"/>
      <w:tblCellMar>
        <w:top w:w="100" w:type="dxa"/>
        <w:left w:w="100" w:type="dxa"/>
        <w:bottom w:w="100" w:type="dxa"/>
        <w:right w:w="100" w:type="dxa"/>
      </w:tblCellMar>
    </w:tblPr>
  </w:style>
  <w:style w:type="table" w:customStyle="1" w:styleId="4">
    <w:name w:val="4"/>
    <w:basedOn w:val="TableNormal"/>
    <w:rsid w:val="0072599F"/>
    <w:rPr>
      <w:color w:val="7B7B7B"/>
      <w:sz w:val="22"/>
      <w:szCs w:val="22"/>
    </w:rPr>
    <w:tblPr>
      <w:tblStyleRowBandSize w:val="1"/>
      <w:tblStyleColBandSize w:val="1"/>
      <w:tblCellMar>
        <w:left w:w="108" w:type="dxa"/>
        <w:right w:w="108" w:type="dxa"/>
      </w:tblCellMar>
    </w:tblPr>
  </w:style>
  <w:style w:type="table" w:customStyle="1" w:styleId="3">
    <w:name w:val="3"/>
    <w:basedOn w:val="TableNormal"/>
    <w:rsid w:val="0072599F"/>
    <w:rPr>
      <w:color w:val="7B7B7B"/>
      <w:sz w:val="22"/>
      <w:szCs w:val="22"/>
    </w:rPr>
    <w:tblPr>
      <w:tblStyleRowBandSize w:val="1"/>
      <w:tblStyleColBandSize w:val="1"/>
      <w:tblCellMar>
        <w:left w:w="108" w:type="dxa"/>
        <w:right w:w="108" w:type="dxa"/>
      </w:tblCellMar>
    </w:tblPr>
  </w:style>
  <w:style w:type="table" w:customStyle="1" w:styleId="2">
    <w:name w:val="2"/>
    <w:basedOn w:val="TableNormal"/>
    <w:rsid w:val="0072599F"/>
    <w:rPr>
      <w:color w:val="7B7B7B"/>
      <w:sz w:val="22"/>
      <w:szCs w:val="22"/>
    </w:rPr>
    <w:tblPr>
      <w:tblStyleRowBandSize w:val="1"/>
      <w:tblStyleColBandSize w:val="1"/>
      <w:tblCellMar>
        <w:left w:w="108" w:type="dxa"/>
        <w:right w:w="108" w:type="dxa"/>
      </w:tblCellMar>
    </w:tblPr>
  </w:style>
  <w:style w:type="table" w:customStyle="1" w:styleId="1">
    <w:name w:val="1"/>
    <w:basedOn w:val="TableNormal"/>
    <w:rsid w:val="0072599F"/>
    <w:rPr>
      <w:color w:val="7B7B7B"/>
      <w:sz w:val="22"/>
      <w:szCs w:val="22"/>
    </w:rPr>
    <w:tblPr>
      <w:tblStyleRowBandSize w:val="1"/>
      <w:tblStyleColBandSize w:val="1"/>
      <w:tblCellMar>
        <w:left w:w="108" w:type="dxa"/>
        <w:right w:w="108" w:type="dxa"/>
      </w:tblCellMar>
    </w:tblPr>
  </w:style>
  <w:style w:type="character" w:styleId="Nmerodepgina">
    <w:name w:val="page number"/>
    <w:basedOn w:val="Fuentedeprrafopredeter"/>
    <w:uiPriority w:val="99"/>
    <w:semiHidden/>
    <w:unhideWhenUsed/>
    <w:rsid w:val="0072599F"/>
  </w:style>
  <w:style w:type="table" w:customStyle="1" w:styleId="11">
    <w:name w:val="11"/>
    <w:basedOn w:val="Tablanormal"/>
    <w:rsid w:val="0072599F"/>
    <w:rPr>
      <w:rFonts w:eastAsia="Calibri" w:cs="Calibri"/>
      <w:color w:val="7B7B7B"/>
      <w:sz w:val="22"/>
      <w:szCs w:val="22"/>
      <w:lang w:val="es-MX"/>
    </w:rPr>
    <w:tblPr>
      <w:tblStyleRowBandSize w:val="1"/>
      <w:tblStyleColBandSize w:val="1"/>
      <w:tblInd w:w="0" w:type="nil"/>
      <w:tblCellMar>
        <w:top w:w="100" w:type="dxa"/>
        <w:bottom w:w="100" w:type="dxa"/>
      </w:tblCellMar>
    </w:tblPr>
  </w:style>
  <w:style w:type="table" w:customStyle="1" w:styleId="9">
    <w:name w:val="9"/>
    <w:basedOn w:val="Tablanormal"/>
    <w:rsid w:val="0072599F"/>
    <w:rPr>
      <w:rFonts w:eastAsia="Calibri" w:cs="Calibri"/>
      <w:color w:val="7B7B7B"/>
      <w:sz w:val="22"/>
      <w:szCs w:val="22"/>
      <w:lang w:val="es-MX"/>
    </w:rPr>
    <w:tblPr>
      <w:tblStyleRowBandSize w:val="1"/>
      <w:tblStyleColBandSize w:val="1"/>
      <w:tblInd w:w="0" w:type="nil"/>
      <w:tblCellMar>
        <w:top w:w="100" w:type="dxa"/>
        <w:bottom w:w="100" w:type="dxa"/>
      </w:tblCellMar>
    </w:tblPr>
  </w:style>
  <w:style w:type="table" w:customStyle="1" w:styleId="8">
    <w:name w:val="8"/>
    <w:basedOn w:val="Tablanormal"/>
    <w:rsid w:val="0072599F"/>
    <w:rPr>
      <w:rFonts w:eastAsia="Calibri" w:cs="Calibri"/>
      <w:color w:val="7B7B7B"/>
      <w:sz w:val="22"/>
      <w:szCs w:val="22"/>
      <w:lang w:val="es-MX"/>
    </w:rPr>
    <w:tblPr>
      <w:tblStyleRowBandSize w:val="1"/>
      <w:tblStyleColBandSize w:val="1"/>
      <w:tblInd w:w="0" w:type="nil"/>
      <w:tblCellMar>
        <w:top w:w="100" w:type="dxa"/>
        <w:bottom w:w="100" w:type="dxa"/>
      </w:tblCellMar>
    </w:tblPr>
  </w:style>
  <w:style w:type="character" w:styleId="Refdecomentario">
    <w:name w:val="annotation reference"/>
    <w:basedOn w:val="Fuentedeprrafopredeter"/>
    <w:uiPriority w:val="99"/>
    <w:semiHidden/>
    <w:unhideWhenUsed/>
    <w:rsid w:val="0072599F"/>
    <w:rPr>
      <w:sz w:val="16"/>
      <w:szCs w:val="16"/>
    </w:rPr>
  </w:style>
  <w:style w:type="paragraph" w:styleId="Asuntodelcomentario">
    <w:name w:val="annotation subject"/>
    <w:basedOn w:val="Textocomentario"/>
    <w:next w:val="Textocomentario"/>
    <w:link w:val="AsuntodelcomentarioCar"/>
    <w:uiPriority w:val="99"/>
    <w:semiHidden/>
    <w:unhideWhenUsed/>
    <w:rsid w:val="0072599F"/>
    <w:pPr>
      <w:autoSpaceDE/>
      <w:autoSpaceDN/>
    </w:pPr>
    <w:rPr>
      <w:rFonts w:ascii="Calibri" w:eastAsia="Calibri" w:hAnsi="Calibri" w:cs="Calibri"/>
      <w:b/>
      <w:bCs/>
      <w:lang w:val="es-MX" w:eastAsia="es-MX"/>
    </w:rPr>
  </w:style>
  <w:style w:type="character" w:customStyle="1" w:styleId="AsuntodelcomentarioCar">
    <w:name w:val="Asunto del comentario Car"/>
    <w:basedOn w:val="TextocomentarioCar"/>
    <w:link w:val="Asuntodelcomentario"/>
    <w:uiPriority w:val="99"/>
    <w:semiHidden/>
    <w:rsid w:val="0072599F"/>
    <w:rPr>
      <w:rFonts w:ascii="Courier PS" w:eastAsia="Calibri" w:hAnsi="Courier PS" w:cs="Calibri"/>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73340">
      <w:bodyDiv w:val="1"/>
      <w:marLeft w:val="0"/>
      <w:marRight w:val="0"/>
      <w:marTop w:val="0"/>
      <w:marBottom w:val="0"/>
      <w:divBdr>
        <w:top w:val="none" w:sz="0" w:space="0" w:color="auto"/>
        <w:left w:val="none" w:sz="0" w:space="0" w:color="auto"/>
        <w:bottom w:val="none" w:sz="0" w:space="0" w:color="auto"/>
        <w:right w:val="none" w:sz="0" w:space="0" w:color="auto"/>
      </w:divBdr>
    </w:div>
    <w:div w:id="390813725">
      <w:bodyDiv w:val="1"/>
      <w:marLeft w:val="0"/>
      <w:marRight w:val="0"/>
      <w:marTop w:val="0"/>
      <w:marBottom w:val="0"/>
      <w:divBdr>
        <w:top w:val="none" w:sz="0" w:space="0" w:color="auto"/>
        <w:left w:val="none" w:sz="0" w:space="0" w:color="auto"/>
        <w:bottom w:val="none" w:sz="0" w:space="0" w:color="auto"/>
        <w:right w:val="none" w:sz="0" w:space="0" w:color="auto"/>
      </w:divBdr>
    </w:div>
    <w:div w:id="549807640">
      <w:bodyDiv w:val="1"/>
      <w:marLeft w:val="0"/>
      <w:marRight w:val="0"/>
      <w:marTop w:val="0"/>
      <w:marBottom w:val="0"/>
      <w:divBdr>
        <w:top w:val="none" w:sz="0" w:space="0" w:color="auto"/>
        <w:left w:val="none" w:sz="0" w:space="0" w:color="auto"/>
        <w:bottom w:val="none" w:sz="0" w:space="0" w:color="auto"/>
        <w:right w:val="none" w:sz="0" w:space="0" w:color="auto"/>
      </w:divBdr>
    </w:div>
    <w:div w:id="977879809">
      <w:bodyDiv w:val="1"/>
      <w:marLeft w:val="0"/>
      <w:marRight w:val="0"/>
      <w:marTop w:val="0"/>
      <w:marBottom w:val="0"/>
      <w:divBdr>
        <w:top w:val="none" w:sz="0" w:space="0" w:color="auto"/>
        <w:left w:val="none" w:sz="0" w:space="0" w:color="auto"/>
        <w:bottom w:val="none" w:sz="0" w:space="0" w:color="auto"/>
        <w:right w:val="none" w:sz="0" w:space="0" w:color="auto"/>
      </w:divBdr>
    </w:div>
    <w:div w:id="1238511732">
      <w:bodyDiv w:val="1"/>
      <w:marLeft w:val="0"/>
      <w:marRight w:val="0"/>
      <w:marTop w:val="0"/>
      <w:marBottom w:val="0"/>
      <w:divBdr>
        <w:top w:val="none" w:sz="0" w:space="0" w:color="auto"/>
        <w:left w:val="none" w:sz="0" w:space="0" w:color="auto"/>
        <w:bottom w:val="none" w:sz="0" w:space="0" w:color="auto"/>
        <w:right w:val="none" w:sz="0" w:space="0" w:color="auto"/>
      </w:divBdr>
      <w:divsChild>
        <w:div w:id="722367859">
          <w:marLeft w:val="0"/>
          <w:marRight w:val="0"/>
          <w:marTop w:val="0"/>
          <w:marBottom w:val="0"/>
          <w:divBdr>
            <w:top w:val="none" w:sz="0" w:space="0" w:color="auto"/>
            <w:left w:val="none" w:sz="0" w:space="0" w:color="auto"/>
            <w:bottom w:val="none" w:sz="0" w:space="0" w:color="auto"/>
            <w:right w:val="none" w:sz="0" w:space="0" w:color="auto"/>
          </w:divBdr>
        </w:div>
        <w:div w:id="1720086511">
          <w:marLeft w:val="0"/>
          <w:marRight w:val="0"/>
          <w:marTop w:val="0"/>
          <w:marBottom w:val="0"/>
          <w:divBdr>
            <w:top w:val="none" w:sz="0" w:space="0" w:color="auto"/>
            <w:left w:val="none" w:sz="0" w:space="0" w:color="auto"/>
            <w:bottom w:val="none" w:sz="0" w:space="0" w:color="auto"/>
            <w:right w:val="none" w:sz="0" w:space="0" w:color="auto"/>
          </w:divBdr>
        </w:div>
      </w:divsChild>
    </w:div>
    <w:div w:id="1385913085">
      <w:bodyDiv w:val="1"/>
      <w:marLeft w:val="0"/>
      <w:marRight w:val="0"/>
      <w:marTop w:val="0"/>
      <w:marBottom w:val="0"/>
      <w:divBdr>
        <w:top w:val="none" w:sz="0" w:space="0" w:color="auto"/>
        <w:left w:val="none" w:sz="0" w:space="0" w:color="auto"/>
        <w:bottom w:val="none" w:sz="0" w:space="0" w:color="auto"/>
        <w:right w:val="none" w:sz="0" w:space="0" w:color="auto"/>
      </w:divBdr>
    </w:div>
    <w:div w:id="1699310630">
      <w:bodyDiv w:val="1"/>
      <w:marLeft w:val="0"/>
      <w:marRight w:val="0"/>
      <w:marTop w:val="0"/>
      <w:marBottom w:val="0"/>
      <w:divBdr>
        <w:top w:val="none" w:sz="0" w:space="0" w:color="auto"/>
        <w:left w:val="none" w:sz="0" w:space="0" w:color="auto"/>
        <w:bottom w:val="none" w:sz="0" w:space="0" w:color="auto"/>
        <w:right w:val="none" w:sz="0" w:space="0" w:color="auto"/>
      </w:divBdr>
    </w:div>
    <w:div w:id="1881434405">
      <w:bodyDiv w:val="1"/>
      <w:marLeft w:val="0"/>
      <w:marRight w:val="0"/>
      <w:marTop w:val="0"/>
      <w:marBottom w:val="0"/>
      <w:divBdr>
        <w:top w:val="none" w:sz="0" w:space="0" w:color="auto"/>
        <w:left w:val="none" w:sz="0" w:space="0" w:color="auto"/>
        <w:bottom w:val="none" w:sz="0" w:space="0" w:color="auto"/>
        <w:right w:val="none" w:sz="0" w:space="0" w:color="auto"/>
      </w:divBdr>
    </w:div>
    <w:div w:id="210229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91D897BF1B3C74EA28C8836D1CB3663" ma:contentTypeVersion="12" ma:contentTypeDescription="Crear nuevo documento." ma:contentTypeScope="" ma:versionID="1e4e9a567c28e214b4f6a2af7762a63f">
  <xsd:schema xmlns:xsd="http://www.w3.org/2001/XMLSchema" xmlns:xs="http://www.w3.org/2001/XMLSchema" xmlns:p="http://schemas.microsoft.com/office/2006/metadata/properties" xmlns:ns2="446e2cc5-64ee-4869-81b8-67f7e5449fac" xmlns:ns3="ce71e8b5-f6c7-4805-9785-39d31331325b" targetNamespace="http://schemas.microsoft.com/office/2006/metadata/properties" ma:root="true" ma:fieldsID="798d93028dc80b21285f1856a3efd2c5" ns2:_="" ns3:_="">
    <xsd:import namespace="446e2cc5-64ee-4869-81b8-67f7e5449fac"/>
    <xsd:import namespace="ce71e8b5-f6c7-4805-9785-39d3133132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e2cc5-64ee-4869-81b8-67f7e5449fa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71e8b5-f6c7-4805-9785-39d3133132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62D49-C291-4B1F-B30C-CEC5066068D5}">
  <ds:schemaRefs>
    <ds:schemaRef ds:uri="http://schemas.microsoft.com/sharepoint/v3/contenttype/forms"/>
  </ds:schemaRefs>
</ds:datastoreItem>
</file>

<file path=customXml/itemProps2.xml><?xml version="1.0" encoding="utf-8"?>
<ds:datastoreItem xmlns:ds="http://schemas.openxmlformats.org/officeDocument/2006/customXml" ds:itemID="{6E6476BB-F6DA-4589-B3B8-AB340FC15B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0984D3-AC11-4D29-BD6F-31FDBDA96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e2cc5-64ee-4869-81b8-67f7e5449fac"/>
    <ds:schemaRef ds:uri="ce71e8b5-f6c7-4805-9785-39d313313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7CDD03-6B93-43DF-A49E-E31D4B263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14</Pages>
  <Words>3388</Words>
  <Characters>18638</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GUIA1</vt:lpstr>
    </vt:vector>
  </TitlesOfParts>
  <Company>Microsoft</Company>
  <LinksUpToDate>false</LinksUpToDate>
  <CharactersWithSpaces>21983</CharactersWithSpaces>
  <SharedDoc>false</SharedDoc>
  <HLinks>
    <vt:vector size="6" baseType="variant">
      <vt:variant>
        <vt:i4>7995507</vt:i4>
      </vt:variant>
      <vt:variant>
        <vt:i4>0</vt:i4>
      </vt:variant>
      <vt:variant>
        <vt:i4>0</vt:i4>
      </vt:variant>
      <vt:variant>
        <vt:i4>5</vt:i4>
      </vt:variant>
      <vt:variant>
        <vt:lpwstr>http://www.ibergex.mx/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GUIA1</dc:title>
  <dc:subject/>
  <dc:creator>Antonio Rodriguez Martin</dc:creator>
  <cp:keywords/>
  <dc:description/>
  <cp:lastModifiedBy>HP</cp:lastModifiedBy>
  <cp:revision>8</cp:revision>
  <cp:lastPrinted>2025-02-05T22:51:00Z</cp:lastPrinted>
  <dcterms:created xsi:type="dcterms:W3CDTF">2025-04-09T22:47:00Z</dcterms:created>
  <dcterms:modified xsi:type="dcterms:W3CDTF">2025-04-18T17:48:00Z</dcterms:modified>
</cp:coreProperties>
</file>